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E37C17">
        <w:rPr>
          <w:szCs w:val="24"/>
        </w:rPr>
        <w:t>03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E37C17">
        <w:rPr>
          <w:szCs w:val="24"/>
        </w:rPr>
        <w:t>апреля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0428AA">
        <w:rPr>
          <w:szCs w:val="24"/>
        </w:rPr>
        <w:t>8 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9D1096" w:rsidRPr="009D1096">
        <w:rPr>
          <w:szCs w:val="24"/>
        </w:rPr>
        <w:t>1</w:t>
      </w:r>
      <w:r w:rsidR="009D1096" w:rsidRPr="004448D6">
        <w:rPr>
          <w:szCs w:val="24"/>
        </w:rPr>
        <w:t>8</w:t>
      </w:r>
      <w:r w:rsidR="004F40AA">
        <w:rPr>
          <w:szCs w:val="24"/>
        </w:rPr>
        <w:t>.</w:t>
      </w:r>
      <w:r w:rsidR="009D1096" w:rsidRPr="004448D6">
        <w:rPr>
          <w:szCs w:val="24"/>
        </w:rPr>
        <w:t>04</w:t>
      </w:r>
      <w:r w:rsidR="004F40AA">
        <w:rPr>
          <w:szCs w:val="24"/>
        </w:rPr>
        <w:t>-</w:t>
      </w:r>
      <w:r w:rsidR="00E37C17">
        <w:rPr>
          <w:szCs w:val="24"/>
        </w:rPr>
        <w:t>4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0428AA" w:rsidRDefault="000428AA" w:rsidP="000428AA">
      <w:pPr>
        <w:pStyle w:val="a4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Рыхлов</w:t>
      </w:r>
      <w:proofErr w:type="spellEnd"/>
      <w:r w:rsidRPr="000428AA">
        <w:rPr>
          <w:szCs w:val="24"/>
        </w:rPr>
        <w:t xml:space="preserve"> П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замест</w:t>
      </w:r>
      <w:r>
        <w:rPr>
          <w:szCs w:val="24"/>
        </w:rPr>
        <w:t>итель директора по безопасности;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Заместители председателя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Мерзлякова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заместитель директора;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Московцева</w:t>
      </w:r>
      <w:proofErr w:type="spellEnd"/>
      <w:r w:rsidRPr="000428AA">
        <w:rPr>
          <w:szCs w:val="24"/>
        </w:rPr>
        <w:t xml:space="preserve"> И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заведующий канцелярией.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Члены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Артемьев Я</w:t>
      </w:r>
      <w:r>
        <w:rPr>
          <w:szCs w:val="24"/>
        </w:rPr>
        <w:t>.</w:t>
      </w:r>
      <w:r w:rsidRPr="000428AA">
        <w:rPr>
          <w:szCs w:val="24"/>
        </w:rPr>
        <w:t>А</w:t>
      </w:r>
      <w:r>
        <w:rPr>
          <w:szCs w:val="24"/>
        </w:rPr>
        <w:t>.</w:t>
      </w:r>
      <w:r w:rsidRPr="000428AA">
        <w:rPr>
          <w:szCs w:val="24"/>
        </w:rPr>
        <w:t>, осветитель;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Вегера</w:t>
      </w:r>
      <w:proofErr w:type="spellEnd"/>
      <w:r w:rsidRPr="000428AA">
        <w:rPr>
          <w:szCs w:val="24"/>
        </w:rPr>
        <w:t xml:space="preserve"> О</w:t>
      </w:r>
      <w:r>
        <w:rPr>
          <w:szCs w:val="24"/>
        </w:rPr>
        <w:t>.Н.</w:t>
      </w:r>
      <w:r w:rsidRPr="000428AA">
        <w:rPr>
          <w:szCs w:val="24"/>
        </w:rPr>
        <w:t>, методист;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Игнатенко О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педагог-организатор.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Ответственный секретарь Комиссии: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Орлова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методист, председатель профсоюзного комитета ГБУ ДО ДДЮТ Фрунзенского района Санкт-Петербурга.</w:t>
      </w:r>
    </w:p>
    <w:p w:rsidR="003A2114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Default="00E37C17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Н.В. Симакова</w:t>
      </w:r>
      <w:r w:rsidR="00812714">
        <w:rPr>
          <w:szCs w:val="24"/>
        </w:rPr>
        <w:t xml:space="preserve"> – </w:t>
      </w:r>
      <w:r>
        <w:rPr>
          <w:szCs w:val="24"/>
        </w:rPr>
        <w:t>главный бухгалтер</w:t>
      </w:r>
    </w:p>
    <w:p w:rsidR="003B5951" w:rsidRDefault="003B5951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E37C17" w:rsidRDefault="00E37C17" w:rsidP="00E37C17">
      <w:pPr>
        <w:pStyle w:val="Default"/>
        <w:numPr>
          <w:ilvl w:val="0"/>
          <w:numId w:val="10"/>
        </w:numPr>
        <w:jc w:val="both"/>
      </w:pPr>
      <w:r>
        <w:t>О наличии или возможности возникновения конфликта интересов в связи с работой в ГБУ ДО ДДЮТ Фрунзенского района Санкт-Петербурга матери и сына.</w:t>
      </w:r>
    </w:p>
    <w:p w:rsidR="00E37C17" w:rsidRPr="00E37C17" w:rsidRDefault="00E37C17" w:rsidP="00E37C17">
      <w:pPr>
        <w:pStyle w:val="Default"/>
        <w:numPr>
          <w:ilvl w:val="0"/>
          <w:numId w:val="10"/>
        </w:numPr>
        <w:jc w:val="both"/>
      </w:pPr>
      <w:r>
        <w:t xml:space="preserve">Об актуализации перечня </w:t>
      </w:r>
      <w:r w:rsidRPr="00E37C17">
        <w:t>коррупционных рисков, перечня должностей, выполнение обязанностей по которым связано с коррупционными рисками и плана минимизации установленных коррупционных рисков.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0428AA">
        <w:t>семь</w:t>
      </w:r>
      <w:r w:rsidRPr="00B217E1">
        <w:t xml:space="preserve"> членов Комиссии из </w:t>
      </w:r>
      <w:r w:rsidR="000428AA">
        <w:t>семи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706CD9">
      <w:pPr>
        <w:pStyle w:val="Default"/>
        <w:ind w:left="567"/>
        <w:jc w:val="both"/>
      </w:pPr>
    </w:p>
    <w:p w:rsidR="00E37C17" w:rsidRDefault="00E37C17" w:rsidP="00E37C17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По первому вопросу слушали П.В. </w:t>
      </w:r>
      <w:proofErr w:type="spellStart"/>
      <w:r>
        <w:rPr>
          <w:b/>
        </w:rPr>
        <w:t>Рыхлова</w:t>
      </w:r>
      <w:proofErr w:type="spellEnd"/>
      <w:r>
        <w:rPr>
          <w:b/>
        </w:rPr>
        <w:t>:</w:t>
      </w:r>
    </w:p>
    <w:p w:rsidR="00E37C17" w:rsidRDefault="00E37C17" w:rsidP="00E37C17">
      <w:pPr>
        <w:pStyle w:val="Default"/>
        <w:ind w:firstLine="567"/>
        <w:jc w:val="both"/>
      </w:pPr>
      <w:r>
        <w:rPr>
          <w:b/>
        </w:rPr>
        <w:t>Рассмотрев поставленный вопрос, Комиссия провела голосование по вопросу</w:t>
      </w:r>
      <w:r>
        <w:t>: Отсутствует ли конфликт интересов в связи с работой в ГБУ ДО ДДЮТ Фрунзенского района Санкт-Петербурга матери и сына? («За» – конфликт интересов отсутствует, «Против» – конфликт интересов имеет место быть).</w:t>
      </w:r>
    </w:p>
    <w:p w:rsidR="00E37C17" w:rsidRDefault="00E37C17" w:rsidP="00E37C17">
      <w:pPr>
        <w:pStyle w:val="Default"/>
        <w:ind w:firstLine="567"/>
        <w:jc w:val="both"/>
        <w:rPr>
          <w:b/>
        </w:rPr>
      </w:pPr>
      <w:r>
        <w:rPr>
          <w:b/>
        </w:rPr>
        <w:t>Результаты голосования:</w:t>
      </w:r>
    </w:p>
    <w:p w:rsidR="00E37C17" w:rsidRDefault="00E37C17" w:rsidP="00E37C17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E37C17" w:rsidRDefault="00E37C17" w:rsidP="00E37C17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E37C17" w:rsidRDefault="00E37C17" w:rsidP="00E37C17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E37C17" w:rsidRDefault="00E37C17" w:rsidP="00E37C17">
      <w:pPr>
        <w:pStyle w:val="Default"/>
        <w:ind w:firstLine="567"/>
        <w:jc w:val="both"/>
        <w:rPr>
          <w:b/>
        </w:rPr>
      </w:pPr>
      <w:r>
        <w:rPr>
          <w:b/>
        </w:rPr>
        <w:t>Единогласно принято решение: Конфликта интересов нет.</w:t>
      </w:r>
    </w:p>
    <w:p w:rsidR="003B5951" w:rsidRDefault="003B5951" w:rsidP="003B5951">
      <w:pPr>
        <w:pStyle w:val="Default"/>
        <w:ind w:firstLine="567"/>
        <w:jc w:val="both"/>
        <w:rPr>
          <w:b/>
        </w:rPr>
      </w:pPr>
    </w:p>
    <w:p w:rsidR="00E37C17" w:rsidRDefault="00E37C17" w:rsidP="00E37C17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По второму вопросу слушали П.В. </w:t>
      </w:r>
      <w:proofErr w:type="spellStart"/>
      <w:r>
        <w:rPr>
          <w:b/>
        </w:rPr>
        <w:t>Рыхлова</w:t>
      </w:r>
      <w:proofErr w:type="spellEnd"/>
      <w:r>
        <w:rPr>
          <w:b/>
        </w:rPr>
        <w:t>:</w:t>
      </w:r>
    </w:p>
    <w:p w:rsidR="00BB4FCF" w:rsidRPr="00277BE9" w:rsidRDefault="00BB4FCF" w:rsidP="00BB4FCF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B4FCF" w:rsidRDefault="00BB4FCF" w:rsidP="004E1347">
      <w:pPr>
        <w:pStyle w:val="Default"/>
        <w:numPr>
          <w:ilvl w:val="0"/>
          <w:numId w:val="9"/>
        </w:numPr>
        <w:jc w:val="both"/>
      </w:pPr>
      <w:r>
        <w:t xml:space="preserve">Информацию </w:t>
      </w:r>
      <w:r w:rsidR="004E1347">
        <w:t xml:space="preserve">П.В. </w:t>
      </w:r>
      <w:proofErr w:type="spellStart"/>
      <w:r w:rsidR="004E1347">
        <w:t>Рыхлова</w:t>
      </w:r>
      <w:proofErr w:type="spellEnd"/>
      <w:r>
        <w:t xml:space="preserve"> принять к сведению</w:t>
      </w:r>
    </w:p>
    <w:p w:rsidR="00BB4FCF" w:rsidRDefault="004E1347" w:rsidP="004E1347">
      <w:pPr>
        <w:pStyle w:val="Default"/>
        <w:numPr>
          <w:ilvl w:val="0"/>
          <w:numId w:val="9"/>
        </w:numPr>
        <w:jc w:val="both"/>
      </w:pPr>
      <w:r>
        <w:t>Утвердить список к</w:t>
      </w:r>
      <w:r w:rsidRPr="004E1347">
        <w:t>оррупционны</w:t>
      </w:r>
      <w:r>
        <w:t>х</w:t>
      </w:r>
      <w:r w:rsidRPr="004E1347">
        <w:t xml:space="preserve"> риск</w:t>
      </w:r>
      <w:r>
        <w:t>ов</w:t>
      </w:r>
      <w:r w:rsidRPr="004E1347">
        <w:t xml:space="preserve"> (</w:t>
      </w:r>
      <w:proofErr w:type="spellStart"/>
      <w:r w:rsidRPr="004E1347">
        <w:t>коррупционноопасны</w:t>
      </w:r>
      <w:r>
        <w:t>х</w:t>
      </w:r>
      <w:proofErr w:type="spellEnd"/>
      <w:r w:rsidRPr="004E1347">
        <w:t xml:space="preserve"> функци</w:t>
      </w:r>
      <w:r>
        <w:t>й</w:t>
      </w:r>
      <w:r w:rsidRPr="004E1347">
        <w:t>)</w:t>
      </w:r>
      <w:r>
        <w:t>: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Организация деятельности Учреждения, работа со служебной информацией, документами, обращения юридических, физических лиц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lastRenderedPageBreak/>
        <w:t>Принятие локальных нормативных актов, противоречащих законодательству по противодействию коррупции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Принятие на работу сотрудников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Взаимоотношения с вышестоящими должностными лицами, должностными лицами в правоохранительных органах и различных организациях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Принятие решений об использовании бюджетных ассигнований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Регистрация имущества и ведение базы данных имущества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Размещение заказов на поставку товаров, выполнение работ и оказание услуг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Составление, заполнение документов, справок, отчетности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Оплата труда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Проведение аттестации педагогических работников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Осуществление подготовки документов, необходимых для получения сокращенной продолжительности рабочего времени, длительного отпуска сроком до одного года не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реже чем через каждые десять лет непрерывной педагогической работы, право на досрочное назначение трудовой пенсии по старости, присвоения почетного звания «Ветеран труда» и других мер социальной поддержки, установленных федеральными законами и законодательными актами города Санкт-Петербурга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Предоставление информации о заработной плате руководителя 1 и 2 уровней в соответствии с Законом Санкт-Петербурга № 218-45 от 24.04.2018 г. "О мерах по реализации Федерального закона "О внесении изменений в Трудовой Кодекс РФ"</w:t>
      </w:r>
    </w:p>
    <w:p w:rsidR="004E1347" w:rsidRDefault="004E1347" w:rsidP="004E1347">
      <w:pPr>
        <w:pStyle w:val="Default"/>
        <w:numPr>
          <w:ilvl w:val="1"/>
          <w:numId w:val="9"/>
        </w:numPr>
        <w:jc w:val="both"/>
      </w:pPr>
      <w:r>
        <w:t>Закупка и передача материальных ценностей от благотворительных организаций</w:t>
      </w:r>
    </w:p>
    <w:p w:rsidR="004E1347" w:rsidRDefault="004E1347" w:rsidP="004E1347">
      <w:pPr>
        <w:pStyle w:val="Default"/>
        <w:numPr>
          <w:ilvl w:val="0"/>
          <w:numId w:val="9"/>
        </w:numPr>
        <w:jc w:val="both"/>
      </w:pPr>
      <w:r>
        <w:t xml:space="preserve">Разработать проект Приказа </w:t>
      </w:r>
      <w:r w:rsidRPr="004E1347">
        <w:t>«Об утверждении перечня коррупционных рисков, перечня должностей, выполнение обязанностей по которым связано с коррупционными рисками и плана минимизации установленных коррупционных рисков»</w:t>
      </w:r>
      <w:r>
        <w:t xml:space="preserve"> и рекомендовать разработанный Проект к подписанию директором ГБУ ДО ДДЮТ Фрунзенского района Санкт-Петербурга</w:t>
      </w:r>
    </w:p>
    <w:p w:rsidR="00CB34FD" w:rsidRDefault="00FA2E0D" w:rsidP="0044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D45D93" wp14:editId="3716AD8A">
            <wp:simplePos x="0" y="0"/>
            <wp:positionH relativeFrom="column">
              <wp:posOffset>3745865</wp:posOffset>
            </wp:positionH>
            <wp:positionV relativeFrom="paragraph">
              <wp:posOffset>9589770</wp:posOffset>
            </wp:positionV>
            <wp:extent cx="1052195" cy="391795"/>
            <wp:effectExtent l="0" t="0" r="0" b="8255"/>
            <wp:wrapNone/>
            <wp:docPr id="1" name="Рисунок 1" descr="C:\Users\boss666\Desktop\Подписи\Орлова М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666\Desktop\Подписи\Орлова МГ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B34FD" w:rsidSect="000428AA">
      <w:footerReference w:type="default" r:id="rId9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4F" w:rsidRDefault="00CA514F" w:rsidP="00D7404F">
      <w:pPr>
        <w:spacing w:after="0" w:line="240" w:lineRule="auto"/>
      </w:pPr>
      <w:r>
        <w:separator/>
      </w:r>
    </w:p>
  </w:endnote>
  <w:endnote w:type="continuationSeparator" w:id="0">
    <w:p w:rsidR="00CA514F" w:rsidRDefault="00CA514F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4448D6">
      <w:rPr>
        <w:rFonts w:ascii="Times New Roman" w:hAnsi="Times New Roman"/>
        <w:noProof/>
        <w:sz w:val="20"/>
        <w:szCs w:val="20"/>
      </w:rPr>
      <w:t>2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4F" w:rsidRDefault="00CA514F" w:rsidP="00D7404F">
      <w:pPr>
        <w:spacing w:after="0" w:line="240" w:lineRule="auto"/>
      </w:pPr>
      <w:r>
        <w:separator/>
      </w:r>
    </w:p>
  </w:footnote>
  <w:footnote w:type="continuationSeparator" w:id="0">
    <w:p w:rsidR="00CA514F" w:rsidRDefault="00CA514F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28AA"/>
    <w:rsid w:val="000A6C58"/>
    <w:rsid w:val="000C68BE"/>
    <w:rsid w:val="000F6EC4"/>
    <w:rsid w:val="0011390D"/>
    <w:rsid w:val="001325C3"/>
    <w:rsid w:val="001576FE"/>
    <w:rsid w:val="001828A2"/>
    <w:rsid w:val="00193E07"/>
    <w:rsid w:val="00194475"/>
    <w:rsid w:val="001A00CC"/>
    <w:rsid w:val="001C7DB0"/>
    <w:rsid w:val="001D3261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B5951"/>
    <w:rsid w:val="003B737D"/>
    <w:rsid w:val="003F69C6"/>
    <w:rsid w:val="004448D6"/>
    <w:rsid w:val="004624B7"/>
    <w:rsid w:val="00462FCA"/>
    <w:rsid w:val="004B41AE"/>
    <w:rsid w:val="004C68FB"/>
    <w:rsid w:val="004D0C08"/>
    <w:rsid w:val="004D6EB9"/>
    <w:rsid w:val="004E1347"/>
    <w:rsid w:val="004F1631"/>
    <w:rsid w:val="004F40AA"/>
    <w:rsid w:val="004F66E6"/>
    <w:rsid w:val="0050199E"/>
    <w:rsid w:val="0051414A"/>
    <w:rsid w:val="00516578"/>
    <w:rsid w:val="00522563"/>
    <w:rsid w:val="00541256"/>
    <w:rsid w:val="00572E71"/>
    <w:rsid w:val="00585F20"/>
    <w:rsid w:val="00585F83"/>
    <w:rsid w:val="005B0663"/>
    <w:rsid w:val="005B3D56"/>
    <w:rsid w:val="005D2F44"/>
    <w:rsid w:val="005D3ACC"/>
    <w:rsid w:val="005E1702"/>
    <w:rsid w:val="005E7CD2"/>
    <w:rsid w:val="0061557A"/>
    <w:rsid w:val="006613FB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E3297"/>
    <w:rsid w:val="00806744"/>
    <w:rsid w:val="00812714"/>
    <w:rsid w:val="00815004"/>
    <w:rsid w:val="00822CA4"/>
    <w:rsid w:val="008819D3"/>
    <w:rsid w:val="0089784A"/>
    <w:rsid w:val="008D2750"/>
    <w:rsid w:val="008D2ECB"/>
    <w:rsid w:val="00917769"/>
    <w:rsid w:val="00946787"/>
    <w:rsid w:val="00976056"/>
    <w:rsid w:val="009818F7"/>
    <w:rsid w:val="009D1096"/>
    <w:rsid w:val="009F5A9E"/>
    <w:rsid w:val="009F5BB9"/>
    <w:rsid w:val="009F62CA"/>
    <w:rsid w:val="00A01902"/>
    <w:rsid w:val="00A25328"/>
    <w:rsid w:val="00A31765"/>
    <w:rsid w:val="00A97B79"/>
    <w:rsid w:val="00AB1E05"/>
    <w:rsid w:val="00AC49F9"/>
    <w:rsid w:val="00AD4855"/>
    <w:rsid w:val="00B06643"/>
    <w:rsid w:val="00B217E1"/>
    <w:rsid w:val="00B56F68"/>
    <w:rsid w:val="00B75C1E"/>
    <w:rsid w:val="00BB4FCF"/>
    <w:rsid w:val="00BE05C6"/>
    <w:rsid w:val="00C32D31"/>
    <w:rsid w:val="00C6281E"/>
    <w:rsid w:val="00CA514F"/>
    <w:rsid w:val="00CB34FD"/>
    <w:rsid w:val="00CB4E5A"/>
    <w:rsid w:val="00CE4BB5"/>
    <w:rsid w:val="00CF1A82"/>
    <w:rsid w:val="00D4319E"/>
    <w:rsid w:val="00D7404F"/>
    <w:rsid w:val="00DC61F7"/>
    <w:rsid w:val="00DE7F59"/>
    <w:rsid w:val="00E37C17"/>
    <w:rsid w:val="00E719C4"/>
    <w:rsid w:val="00E96446"/>
    <w:rsid w:val="00EA3463"/>
    <w:rsid w:val="00EB0900"/>
    <w:rsid w:val="00ED4D29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8</cp:revision>
  <dcterms:created xsi:type="dcterms:W3CDTF">2018-07-03T19:17:00Z</dcterms:created>
  <dcterms:modified xsi:type="dcterms:W3CDTF">2020-03-16T15:21:00Z</dcterms:modified>
</cp:coreProperties>
</file>