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646" w:rsidRPr="0080001C" w:rsidRDefault="008249AA" w:rsidP="001A7AF0">
      <w:pPr>
        <w:pStyle w:val="10"/>
        <w:keepNext/>
        <w:keepLines/>
        <w:shd w:val="clear" w:color="auto" w:fill="auto"/>
        <w:spacing w:after="287" w:line="310" w:lineRule="exact"/>
        <w:ind w:left="-567"/>
        <w:rPr>
          <w:lang w:val="ru-RU"/>
        </w:rPr>
      </w:pPr>
      <w:bookmarkStart w:id="0" w:name="bookmark0"/>
      <w:r>
        <w:t>Юридическая ответственность за коррупци</w:t>
      </w:r>
      <w:bookmarkEnd w:id="0"/>
      <w:r w:rsidR="0080001C">
        <w:rPr>
          <w:lang w:val="ru-RU"/>
        </w:rPr>
        <w:t xml:space="preserve">онные </w:t>
      </w:r>
      <w:r w:rsidR="00EB0A1E">
        <w:rPr>
          <w:lang w:val="ru-RU"/>
        </w:rPr>
        <w:t>правонарушения</w:t>
      </w:r>
    </w:p>
    <w:p w:rsidR="00736899" w:rsidRDefault="008249AA" w:rsidP="00736899">
      <w:pPr>
        <w:pStyle w:val="7"/>
        <w:shd w:val="clear" w:color="auto" w:fill="auto"/>
        <w:spacing w:before="0"/>
        <w:ind w:left="-567" w:right="40" w:firstLine="720"/>
        <w:rPr>
          <w:lang w:val="ru-RU"/>
        </w:rPr>
      </w:pPr>
      <w:r>
        <w:t xml:space="preserve">Федеральным законом от </w:t>
      </w:r>
      <w:r w:rsidR="00EB0A1E">
        <w:rPr>
          <w:lang w:val="ru-RU"/>
        </w:rPr>
        <w:t>25</w:t>
      </w:r>
      <w:r>
        <w:t>.</w:t>
      </w:r>
      <w:r w:rsidR="00EB0A1E">
        <w:rPr>
          <w:lang w:val="ru-RU"/>
        </w:rPr>
        <w:t>12</w:t>
      </w:r>
      <w:r>
        <w:t>.200</w:t>
      </w:r>
      <w:r w:rsidR="00EB0A1E">
        <w:rPr>
          <w:lang w:val="ru-RU"/>
        </w:rPr>
        <w:t>8</w:t>
      </w:r>
      <w:r>
        <w:t xml:space="preserve"> </w:t>
      </w:r>
      <w:r w:rsidR="008C3ED9">
        <w:rPr>
          <w:lang w:val="ru-RU"/>
        </w:rPr>
        <w:t>№</w:t>
      </w:r>
      <w:r>
        <w:t xml:space="preserve"> 273-ФЗ "О противодействии коррупции" закреплены правовые основы юридической ответственности физических лиц за коррупционные правонарушения. </w:t>
      </w:r>
      <w:r w:rsidR="00736899">
        <w:rPr>
          <w:lang w:val="ru-RU"/>
        </w:rPr>
        <w:t xml:space="preserve">В </w:t>
      </w:r>
      <w:r>
        <w:t>ст. 13 Закона за совершение коррупционных правонарушений предусмотрена уголовная, административная, гражданско-правовая и дисциплинарная ответственность</w:t>
      </w:r>
      <w:r w:rsidR="00736899">
        <w:rPr>
          <w:lang w:val="ru-RU"/>
        </w:rPr>
        <w:t>.</w:t>
      </w:r>
    </w:p>
    <w:p w:rsidR="00726646" w:rsidRDefault="008249AA" w:rsidP="00736899">
      <w:pPr>
        <w:pStyle w:val="7"/>
        <w:shd w:val="clear" w:color="auto" w:fill="auto"/>
        <w:spacing w:before="0"/>
        <w:ind w:left="-567" w:right="40" w:firstLine="720"/>
      </w:pPr>
      <w:r>
        <w:rPr>
          <w:rStyle w:val="a5"/>
        </w:rPr>
        <w:t>1) Уголовная ответственность</w:t>
      </w:r>
      <w:r>
        <w:t xml:space="preserve"> за совершение коррупционных преступлений предусмотрена соответствующими </w:t>
      </w:r>
      <w:r w:rsidR="0098604B">
        <w:t>статьями Уголовного Кодекса РФ -</w:t>
      </w:r>
    </w:p>
    <w:p w:rsidR="00726646" w:rsidRDefault="008249AA" w:rsidP="00736899">
      <w:pPr>
        <w:pStyle w:val="20"/>
        <w:shd w:val="clear" w:color="auto" w:fill="auto"/>
        <w:ind w:left="-567"/>
      </w:pPr>
      <w:r>
        <w:rPr>
          <w:rStyle w:val="21"/>
        </w:rPr>
        <w:t>а)</w:t>
      </w:r>
      <w:r>
        <w:rPr>
          <w:rStyle w:val="21"/>
        </w:rPr>
        <w:tab/>
      </w:r>
      <w:r>
        <w:t>злоупотребление должностными полномочиями</w:t>
      </w:r>
      <w:r>
        <w:rPr>
          <w:rStyle w:val="21"/>
        </w:rPr>
        <w:t xml:space="preserve"> (ст. 285 УК РФ) -</w:t>
      </w:r>
    </w:p>
    <w:p w:rsidR="0098604B" w:rsidRDefault="008249AA" w:rsidP="001A7AF0">
      <w:pPr>
        <w:pStyle w:val="7"/>
        <w:shd w:val="clear" w:color="auto" w:fill="auto"/>
        <w:spacing w:before="0" w:after="0"/>
        <w:ind w:left="-567" w:right="40"/>
      </w:pPr>
      <w:r>
        <w:t>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w:t>
      </w:r>
      <w:r>
        <w:rPr>
          <w:rStyle w:val="a6"/>
        </w:rPr>
        <w:t xml:space="preserve"> наказывается</w:t>
      </w:r>
      <w:r>
        <w:t xml:space="preserve"> штрафом в размере до восьмидесяти тысяч рублей или </w:t>
      </w:r>
    </w:p>
    <w:p w:rsidR="0098604B" w:rsidRDefault="008249AA" w:rsidP="001A7AF0">
      <w:pPr>
        <w:pStyle w:val="7"/>
        <w:shd w:val="clear" w:color="auto" w:fill="auto"/>
        <w:spacing w:before="0" w:after="0"/>
        <w:ind w:left="-567" w:right="40"/>
        <w:rPr>
          <w:rStyle w:val="11"/>
        </w:rPr>
      </w:pPr>
      <w:r>
        <w:t xml:space="preserve">в размере заработной платы или </w:t>
      </w:r>
      <w:r w:rsidR="0098604B">
        <w:t>иного дохода</w:t>
      </w:r>
      <w:r>
        <w:t xml:space="preserve">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w:t>
      </w:r>
      <w:r>
        <w:rPr>
          <w:rStyle w:val="11"/>
        </w:rPr>
        <w:t xml:space="preserve">либо принудительными работами </w:t>
      </w:r>
    </w:p>
    <w:p w:rsidR="00726646" w:rsidRDefault="008249AA" w:rsidP="001A7AF0">
      <w:pPr>
        <w:pStyle w:val="7"/>
        <w:shd w:val="clear" w:color="auto" w:fill="auto"/>
        <w:spacing w:before="0" w:after="0"/>
        <w:ind w:left="-567" w:right="40"/>
      </w:pPr>
      <w:r>
        <w:rPr>
          <w:rStyle w:val="11"/>
        </w:rPr>
        <w:t>на срок до четырех лет, либо арестом на срок от четырех до шести месяцев, либо лишением свободы на срок до четырех лет.</w:t>
      </w:r>
    </w:p>
    <w:p w:rsidR="00726646" w:rsidRDefault="008249AA" w:rsidP="00736899">
      <w:pPr>
        <w:pStyle w:val="7"/>
        <w:shd w:val="clear" w:color="auto" w:fill="auto"/>
        <w:spacing w:before="0" w:after="0"/>
        <w:ind w:left="-567" w:right="40"/>
      </w:pPr>
      <w:r>
        <w:t>б)</w:t>
      </w:r>
      <w:r>
        <w:rPr>
          <w:rStyle w:val="a6"/>
        </w:rPr>
        <w:tab/>
        <w:t>нецелевое расходование бюджетных средств</w:t>
      </w:r>
      <w:r>
        <w:t xml:space="preserve"> (ст. 285.1)- расходование бюджетных средств должностным лицом получателя бюджетных средств на цели, </w:t>
      </w:r>
      <w:r w:rsidR="0098604B">
        <w:br/>
      </w:r>
      <w:r>
        <w:t>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 -</w:t>
      </w:r>
      <w:r>
        <w:rPr>
          <w:rStyle w:val="a6"/>
        </w:rPr>
        <w:t xml:space="preserve"> наказывается </w:t>
      </w:r>
      <w:r>
        <w:t xml:space="preserve">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w:t>
      </w:r>
      <w:r>
        <w:rPr>
          <w:rStyle w:val="11"/>
        </w:rPr>
        <w:t>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w:t>
      </w:r>
      <w:r w:rsidR="0098604B">
        <w:rPr>
          <w:rStyle w:val="11"/>
          <w:lang w:val="ru-RU"/>
        </w:rPr>
        <w:t>го.</w:t>
      </w:r>
    </w:p>
    <w:p w:rsidR="00726646" w:rsidRDefault="008249AA" w:rsidP="00736899">
      <w:pPr>
        <w:pStyle w:val="7"/>
        <w:shd w:val="clear" w:color="auto" w:fill="auto"/>
        <w:spacing w:before="0" w:after="0"/>
        <w:ind w:left="-567" w:right="60"/>
      </w:pPr>
      <w:r>
        <w:t>в)</w:t>
      </w:r>
      <w:r>
        <w:tab/>
      </w:r>
      <w:r>
        <w:rPr>
          <w:rStyle w:val="a7"/>
        </w:rPr>
        <w:t>превышение должностных полномочий</w:t>
      </w:r>
      <w:r>
        <w:t xml:space="preserve"> (ст. 286) - </w:t>
      </w:r>
      <w:r>
        <w:rPr>
          <w:rStyle w:val="22"/>
        </w:rPr>
        <w:t>совершение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r>
        <w:t xml:space="preserve"> - </w:t>
      </w:r>
      <w:r>
        <w:rPr>
          <w:rStyle w:val="a7"/>
        </w:rPr>
        <w:t>наказывается</w:t>
      </w:r>
      <w:r>
        <w:t xml:space="preserve">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w:t>
      </w:r>
      <w:r>
        <w:lastRenderedPageBreak/>
        <w:t xml:space="preserve">пяти лет, либо принудительными работами на срок до четырех лет, либо </w:t>
      </w:r>
      <w:r>
        <w:rPr>
          <w:rStyle w:val="22"/>
        </w:rPr>
        <w:t>арестом на срок от четырех до шести месяцев, либо лишением свободы на срок до четырех лет.</w:t>
      </w:r>
    </w:p>
    <w:p w:rsidR="00726646" w:rsidRDefault="008249AA" w:rsidP="00736899">
      <w:pPr>
        <w:pStyle w:val="7"/>
        <w:shd w:val="clear" w:color="auto" w:fill="auto"/>
        <w:tabs>
          <w:tab w:val="left" w:pos="-142"/>
        </w:tabs>
        <w:spacing w:before="0" w:after="0"/>
        <w:ind w:left="-567" w:right="60"/>
      </w:pPr>
      <w:r>
        <w:t>г)</w:t>
      </w:r>
      <w:r>
        <w:tab/>
      </w:r>
      <w:r>
        <w:rPr>
          <w:rStyle w:val="a7"/>
        </w:rPr>
        <w:t>незаконное участие в предпринимательской деятельности</w:t>
      </w:r>
      <w:r>
        <w:t xml:space="preserve"> (ст. 289) - 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r w:rsidR="0098604B">
        <w:rPr>
          <w:lang w:val="ru-RU"/>
        </w:rPr>
        <w:t xml:space="preserve"> </w:t>
      </w:r>
      <w:r>
        <w:rPr>
          <w:rStyle w:val="a7"/>
        </w:rPr>
        <w:t>наказываются</w:t>
      </w:r>
      <w:r>
        <w:t xml:space="preserve"> штрафом в размере до трехсот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принудительными работами на срок до двух лет, либо </w:t>
      </w:r>
      <w:r>
        <w:rPr>
          <w:rStyle w:val="22"/>
        </w:rPr>
        <w:t>арестом на срок до шести месяцев, либо лишением свободы на срок до двух лет.</w:t>
      </w:r>
    </w:p>
    <w:p w:rsidR="00726646" w:rsidRDefault="008249AA" w:rsidP="00736899">
      <w:pPr>
        <w:pStyle w:val="20"/>
        <w:shd w:val="clear" w:color="auto" w:fill="auto"/>
        <w:ind w:left="-567" w:right="60"/>
      </w:pPr>
      <w:r>
        <w:rPr>
          <w:rStyle w:val="23"/>
        </w:rPr>
        <w:t>д)</w:t>
      </w:r>
      <w:r>
        <w:rPr>
          <w:rStyle w:val="23"/>
        </w:rPr>
        <w:tab/>
      </w:r>
      <w:r>
        <w:t>получение взятки</w:t>
      </w:r>
      <w:r>
        <w:rPr>
          <w:rStyle w:val="23"/>
        </w:rPr>
        <w:t xml:space="preserve"> (ст. 290) -</w:t>
      </w:r>
      <w:r>
        <w:t xml:space="preserve"> получение должностным лицом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726646" w:rsidRDefault="008249AA" w:rsidP="001A7AF0">
      <w:pPr>
        <w:pStyle w:val="7"/>
        <w:shd w:val="clear" w:color="auto" w:fill="auto"/>
        <w:spacing w:before="0" w:after="0"/>
        <w:ind w:left="-567" w:right="60"/>
      </w:pPr>
      <w:r>
        <w:t xml:space="preserve">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w:t>
      </w:r>
      <w:r>
        <w:rPr>
          <w:rStyle w:val="22"/>
        </w:rPr>
        <w:t xml:space="preserve">лишением свободы на срок до трех лет со штрафом в размере двадцатикратной суммы взятки. </w:t>
      </w:r>
      <w:r>
        <w:t>- получение должностным взятки в</w:t>
      </w:r>
      <w:r>
        <w:rPr>
          <w:rStyle w:val="a7"/>
        </w:rPr>
        <w:t xml:space="preserve"> значительном размере -</w:t>
      </w:r>
      <w:r w:rsidR="0098604B">
        <w:rPr>
          <w:rStyle w:val="a7"/>
          <w:lang w:val="ru-RU"/>
        </w:rPr>
        <w:t xml:space="preserve"> </w:t>
      </w:r>
      <w:r>
        <w:t xml:space="preserve">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w:t>
      </w:r>
      <w:r>
        <w:rPr>
          <w:rStyle w:val="3"/>
        </w:rPr>
        <w:t>лишением свободы на срок до шести лет со штрафом в размере тридцатикратной суммы взятки</w:t>
      </w:r>
      <w:r>
        <w:t xml:space="preserve">. - Получение должностным лицом взятки за незаконные действия (бездействие) - 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w:t>
      </w:r>
      <w:r>
        <w:rPr>
          <w:rStyle w:val="3"/>
        </w:rPr>
        <w:t>лишением свободы на срок от трех до семи лет со штрафом в размере сорокакратной суммы взятки</w:t>
      </w:r>
      <w:r>
        <w:t>. Если указанные деяния совершены:</w:t>
      </w:r>
    </w:p>
    <w:p w:rsidR="00726646" w:rsidRDefault="008249AA" w:rsidP="00736899">
      <w:pPr>
        <w:pStyle w:val="7"/>
        <w:shd w:val="clear" w:color="auto" w:fill="auto"/>
        <w:spacing w:before="0" w:after="0"/>
        <w:ind w:left="-567"/>
      </w:pPr>
      <w:r>
        <w:t>а)</w:t>
      </w:r>
      <w:r>
        <w:tab/>
        <w:t>группой лиц по предварительному сговору или организованной группой;</w:t>
      </w:r>
    </w:p>
    <w:p w:rsidR="00726646" w:rsidRDefault="008249AA" w:rsidP="00736899">
      <w:pPr>
        <w:pStyle w:val="7"/>
        <w:shd w:val="clear" w:color="auto" w:fill="auto"/>
        <w:spacing w:before="0" w:after="0"/>
        <w:ind w:left="-567"/>
      </w:pPr>
      <w:r>
        <w:t>б)</w:t>
      </w:r>
      <w:r>
        <w:tab/>
        <w:t>с вымогательством взятки;</w:t>
      </w:r>
    </w:p>
    <w:p w:rsidR="00726646" w:rsidRDefault="008249AA" w:rsidP="00736899">
      <w:pPr>
        <w:pStyle w:val="25"/>
        <w:keepNext/>
        <w:keepLines/>
        <w:shd w:val="clear" w:color="auto" w:fill="auto"/>
        <w:tabs>
          <w:tab w:val="left" w:pos="0"/>
        </w:tabs>
        <w:ind w:left="-567"/>
      </w:pPr>
      <w:bookmarkStart w:id="1" w:name="bookmark1"/>
      <w:r>
        <w:rPr>
          <w:rStyle w:val="26"/>
        </w:rPr>
        <w:lastRenderedPageBreak/>
        <w:t>в)</w:t>
      </w:r>
      <w:r>
        <w:rPr>
          <w:rStyle w:val="26"/>
        </w:rPr>
        <w:tab/>
      </w:r>
      <w:r>
        <w:t>в крупном размере, -</w:t>
      </w:r>
      <w:bookmarkEnd w:id="1"/>
      <w:r w:rsidR="0098604B">
        <w:rPr>
          <w:lang w:val="ru-RU"/>
        </w:rPr>
        <w:t xml:space="preserve"> </w:t>
      </w:r>
      <w:r>
        <w:t xml:space="preserve">наказываются штрафом в размере от семидесятикратной до девяностократной суммы взятки либо </w:t>
      </w:r>
      <w:r>
        <w:rPr>
          <w:rStyle w:val="3"/>
        </w:rPr>
        <w:t>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rsidR="00726646" w:rsidRDefault="008249AA" w:rsidP="0098604B">
      <w:pPr>
        <w:pStyle w:val="25"/>
        <w:keepNext/>
        <w:keepLines/>
        <w:shd w:val="clear" w:color="auto" w:fill="auto"/>
        <w:ind w:left="-567"/>
      </w:pPr>
      <w:bookmarkStart w:id="2" w:name="bookmark2"/>
      <w:r>
        <w:t>В особо крупном размере, -</w:t>
      </w:r>
      <w:bookmarkEnd w:id="2"/>
      <w:r w:rsidR="0098604B">
        <w:rPr>
          <w:lang w:val="ru-RU"/>
        </w:rPr>
        <w:t xml:space="preserve"> </w:t>
      </w:r>
      <w:r>
        <w:t xml:space="preserve">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w:t>
      </w:r>
      <w:r>
        <w:rPr>
          <w:rStyle w:val="3"/>
        </w:rPr>
        <w:t>лишением свободы на срок от восьми до пятнадцати лет со штрафом в размере семидесятикратной суммы взятки</w:t>
      </w:r>
      <w:r>
        <w:t>.</w:t>
      </w:r>
    </w:p>
    <w:p w:rsidR="00726646" w:rsidRDefault="008249AA" w:rsidP="00736899">
      <w:pPr>
        <w:pStyle w:val="7"/>
        <w:shd w:val="clear" w:color="auto" w:fill="auto"/>
        <w:spacing w:before="0" w:after="0"/>
        <w:ind w:left="-567" w:right="60" w:firstLine="567"/>
      </w:pPr>
      <w:r>
        <w:rPr>
          <w:rStyle w:val="a8"/>
        </w:rPr>
        <w:t>Значительным размером</w:t>
      </w:r>
      <w:r>
        <w:t xml:space="preserve"> взятки признаются сумма денег, стоимость ценных бумаг, иного имущества, услуг имущественного характера, иных имущественных прав,</w:t>
      </w:r>
      <w:r>
        <w:rPr>
          <w:rStyle w:val="a8"/>
        </w:rPr>
        <w:t xml:space="preserve"> превышающие двадцать пять тысяч рублей,</w:t>
      </w:r>
      <w:r w:rsidR="0098604B">
        <w:rPr>
          <w:rStyle w:val="a8"/>
          <w:lang w:val="ru-RU"/>
        </w:rPr>
        <w:t xml:space="preserve"> </w:t>
      </w:r>
      <w:bookmarkStart w:id="3" w:name="bookmark3"/>
      <w:r>
        <w:t>крупным размером взятки - превышающие сто пятьдесят тысяч рублей, особо крупным размером</w:t>
      </w:r>
      <w:r>
        <w:rPr>
          <w:rStyle w:val="26"/>
        </w:rPr>
        <w:t xml:space="preserve"> взятки -</w:t>
      </w:r>
      <w:r>
        <w:t xml:space="preserve"> превышающие один миллион рублей.</w:t>
      </w:r>
      <w:bookmarkEnd w:id="3"/>
    </w:p>
    <w:p w:rsidR="00726646" w:rsidRDefault="008249AA" w:rsidP="001A7AF0">
      <w:pPr>
        <w:pStyle w:val="7"/>
        <w:shd w:val="clear" w:color="auto" w:fill="auto"/>
        <w:spacing w:before="0" w:after="0" w:line="346" w:lineRule="exact"/>
        <w:ind w:left="-567" w:right="60"/>
      </w:pPr>
      <w:r>
        <w:rPr>
          <w:rStyle w:val="a9"/>
        </w:rPr>
        <w:t>2)  Привлечение к административной ответственности</w:t>
      </w:r>
      <w:r>
        <w:t xml:space="preserve"> происходит в соответствии с Кодексом РФ об административных правонарушениях. В отличие от Уголовного кодекса, правонарушения должностных лиц не объединены здесь в специальную главу.</w:t>
      </w:r>
    </w:p>
    <w:p w:rsidR="00726646" w:rsidRDefault="008249AA" w:rsidP="001A7AF0">
      <w:pPr>
        <w:pStyle w:val="7"/>
        <w:shd w:val="clear" w:color="auto" w:fill="auto"/>
        <w:spacing w:before="0" w:after="0"/>
        <w:ind w:left="-567" w:right="60"/>
      </w:pPr>
      <w:r>
        <w:t>Как и в случае с уголовной ответственностью, субъектами административной ответственности согласно ст. 2.4 КоАП являются</w:t>
      </w:r>
      <w:r>
        <w:rPr>
          <w:rStyle w:val="aa"/>
        </w:rPr>
        <w:t xml:space="preserve"> должностные лица,</w:t>
      </w:r>
      <w:r>
        <w:t xml:space="preserve"> в том числе </w:t>
      </w:r>
      <w:r>
        <w:rPr>
          <w:rStyle w:val="4"/>
        </w:rPr>
        <w:t>государственные гражданские служащие,</w:t>
      </w:r>
      <w:r>
        <w:t xml:space="preserve"> постоянно, временно или в соответствии со специальными полномочиями </w:t>
      </w:r>
      <w:r>
        <w:rPr>
          <w:rStyle w:val="4"/>
        </w:rPr>
        <w:t>осуществляющие функции представителей власти, т. е. наделенные</w:t>
      </w:r>
      <w:r>
        <w:t xml:space="preserve"> в установленном законом порядк</w:t>
      </w:r>
      <w:r>
        <w:rPr>
          <w:rStyle w:val="4"/>
        </w:rPr>
        <w:t>е распорядительными полномочиями в отношении лиц, не находящихся в служебной зависимости от них, а равно выполняющие организационно- распорядительные или административно-хозяйственные функции в государственных органах, в случае совершения ими</w:t>
      </w:r>
      <w:r>
        <w:t xml:space="preserve"> административного правонарушени</w:t>
      </w:r>
      <w:r>
        <w:rPr>
          <w:rStyle w:val="4"/>
        </w:rPr>
        <w:t>я в связи с неисполнением либо ненадлежащим исполнением своих служебных обязанностей</w:t>
      </w:r>
      <w:r>
        <w:t>.</w:t>
      </w:r>
    </w:p>
    <w:p w:rsidR="00726646" w:rsidRDefault="008249AA" w:rsidP="001A7AF0">
      <w:pPr>
        <w:pStyle w:val="7"/>
        <w:shd w:val="clear" w:color="auto" w:fill="auto"/>
        <w:spacing w:before="0" w:after="0"/>
        <w:ind w:left="-567" w:right="60"/>
      </w:pPr>
      <w:r>
        <w:t xml:space="preserve">Кодекс Российской Федерации об административных правонарушениях (далее - КоАП РФ) содержит более 20 составов административных правонарушений коррупционного характера, среди которых можно выделить такие, как: ст.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ст. 5.17 "Непредставление или неопубликование отчета, сведений о поступлении и расходовании средств, выделенных на подготовку и проведение выборов, референдума", ст. 5.20 "Незаконное финансирование избирательной кампании,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ст. 5.45 "Использование преимуществ должностного или служебного положения в период избирательной </w:t>
      </w:r>
      <w:r>
        <w:lastRenderedPageBreak/>
        <w:t>кампании, кампании референдума", ст.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ст. 5.50 "Нарушение правил перечисления средств, внесенных в избирательный фонд, фонд референдума", ст. 7.27 "Мелкое хищение" (в случае совершения соответствующего действия путем присвоения или растраты), ст. 7.30 "Нарушение порядка размещения заказа на поставки товаров, выполнение работ, оказание услуг для нужд заказчиков", ст. 14.9 "Ограничение конкуренции органами власти, органами местного самоуправления", ст. 15.21 "Использование служебной информации на рынке ценных бумаг", ст. 19.28 "Незаконное вознаграждение от имени юридического лица", ст. 19.29 "Незаконное привлечение к трудовой деятельности государственного служащего (бывшего государственного служащего)" Приведенный перечень показывает, что практически все указанные составы не затрагивают правонарушения, совершаемые государственными служащими в связи с нарушением ими запретов и ограничений на государственной службе, основное назначение которых заключается в предупреждении коррупционных правонарушений.</w:t>
      </w:r>
    </w:p>
    <w:p w:rsidR="00726646" w:rsidRDefault="008249AA" w:rsidP="001A7AF0">
      <w:pPr>
        <w:pStyle w:val="7"/>
        <w:shd w:val="clear" w:color="auto" w:fill="auto"/>
        <w:spacing w:before="0" w:after="296"/>
        <w:ind w:left="-567"/>
      </w:pPr>
      <w:r>
        <w:t>Исключением являются только две статьи КоАП РФ: ст. 19.28 "Незаконное вознаграждение от имени юридического лица" и ст. 19.29 "Незаконное привлечение к трудовой деятельности государственного служащего (бывшего государственного служащего)".</w:t>
      </w:r>
    </w:p>
    <w:p w:rsidR="00726646" w:rsidRDefault="008249AA" w:rsidP="001A7AF0">
      <w:pPr>
        <w:pStyle w:val="7"/>
        <w:shd w:val="clear" w:color="auto" w:fill="auto"/>
        <w:spacing w:before="0" w:after="0" w:line="346" w:lineRule="exact"/>
        <w:ind w:left="-567" w:right="60"/>
      </w:pPr>
      <w:r>
        <w:rPr>
          <w:rStyle w:val="ab"/>
        </w:rPr>
        <w:t xml:space="preserve">3) </w:t>
      </w:r>
      <w:r>
        <w:rPr>
          <w:rStyle w:val="ac"/>
        </w:rPr>
        <w:t>Привлечение к гражданско-правовой ответственности</w:t>
      </w:r>
      <w:r>
        <w:t xml:space="preserve"> за коррупционные правонарушения. Это основано на конституционной норме: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 53 Конституции РФ).</w:t>
      </w:r>
    </w:p>
    <w:p w:rsidR="00726646" w:rsidRDefault="008249AA" w:rsidP="00F05618">
      <w:pPr>
        <w:pStyle w:val="7"/>
        <w:shd w:val="clear" w:color="auto" w:fill="auto"/>
        <w:spacing w:before="0" w:after="0"/>
        <w:ind w:left="-567" w:right="60" w:firstLine="567"/>
      </w:pPr>
      <w:bookmarkStart w:id="4" w:name="_GoBack"/>
      <w:bookmarkEnd w:id="4"/>
      <w:r>
        <w:t>В ст. 1069 ГК РФ предусмотрено, что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за счет соответственно казны Российской Федерации, казны субъекта Российской Федерации или казны муниципального образования. Удовлетворяя требование о возмещении вреда в соответствии со ст. 1082 ГК РФ, суд в зависимости от обстоятельств дела может обязать лицо, ответственное за причинение вреда, возместить вред в натуре или возместить причиненные убытки.</w:t>
      </w:r>
    </w:p>
    <w:p w:rsidR="00726646" w:rsidRDefault="008249AA" w:rsidP="001A7AF0">
      <w:pPr>
        <w:pStyle w:val="7"/>
        <w:shd w:val="clear" w:color="auto" w:fill="auto"/>
        <w:spacing w:before="0" w:after="0"/>
        <w:ind w:left="-567" w:right="60" w:firstLine="660"/>
      </w:pPr>
      <w:r>
        <w:t>Понятие убытков раскрывается в п. 2 ст. 15 ГК РФ. Под</w:t>
      </w:r>
      <w:r>
        <w:rPr>
          <w:rStyle w:val="ab"/>
        </w:rPr>
        <w:t xml:space="preserve"> убытками</w:t>
      </w:r>
      <w:r>
        <w:t xml:space="preserve"> понимаются расходы, которые лицо произвело или должно будет произвести для восстановления его нарушенного права, а также утрата или повреждение его имущества (реальный ущерб) и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726646" w:rsidRDefault="008249AA" w:rsidP="001A7AF0">
      <w:pPr>
        <w:pStyle w:val="7"/>
        <w:shd w:val="clear" w:color="auto" w:fill="auto"/>
        <w:spacing w:before="0" w:after="0" w:line="302" w:lineRule="exact"/>
        <w:ind w:left="-567" w:right="60" w:firstLine="660"/>
      </w:pPr>
      <w:r>
        <w:lastRenderedPageBreak/>
        <w:t>Именно таким образом может строиться защита лиц, пострадавших от действий или бездействия коррупционеров. Возврат имущества, переданного в результате коррупционной сделки, может основываться на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 1109 ГК РФ".</w:t>
      </w:r>
    </w:p>
    <w:p w:rsidR="00726646" w:rsidRDefault="008249AA" w:rsidP="001A7AF0">
      <w:pPr>
        <w:pStyle w:val="7"/>
        <w:shd w:val="clear" w:color="auto" w:fill="auto"/>
        <w:spacing w:before="0" w:after="236" w:line="302" w:lineRule="exact"/>
        <w:ind w:left="-567" w:right="40" w:firstLine="700"/>
      </w:pPr>
      <w:r>
        <w:t>Требование гражданско-правового характера может предъявляться самостоятельно и в виде гражданского иска в уголовном судопроизводстве. В последнем случае необходимы основания полагать, что имущественный вред причинен физическому или юридическому лицу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w:t>
      </w:r>
    </w:p>
    <w:p w:rsidR="00726646" w:rsidRDefault="008249AA" w:rsidP="001A7AF0">
      <w:pPr>
        <w:pStyle w:val="7"/>
        <w:shd w:val="clear" w:color="auto" w:fill="auto"/>
        <w:spacing w:before="0" w:after="0" w:line="307" w:lineRule="exact"/>
        <w:ind w:left="-567" w:right="40"/>
      </w:pPr>
      <w:r>
        <w:rPr>
          <w:rStyle w:val="ad"/>
        </w:rPr>
        <w:t xml:space="preserve">4) </w:t>
      </w:r>
      <w:r>
        <w:rPr>
          <w:rStyle w:val="ae"/>
        </w:rPr>
        <w:t>дисциплинарной ответственности</w:t>
      </w:r>
      <w:r>
        <w:t xml:space="preserve"> (существует два вида): предусмотренная Трудовым кодексом РФ (общая) и та, которую несут отдельные категории работников в соответствии с федеральными законами, уставами и положениями о дисциплине (специальная). Дисциплинарная ответственность государственных служащих относится к специальной, т. е. предполагает наличие других мер взыскания помимо общих.</w:t>
      </w:r>
    </w:p>
    <w:p w:rsidR="00726646" w:rsidRDefault="008249AA" w:rsidP="0098604B">
      <w:pPr>
        <w:pStyle w:val="7"/>
        <w:shd w:val="clear" w:color="auto" w:fill="auto"/>
        <w:spacing w:before="0" w:after="0" w:line="307" w:lineRule="exact"/>
        <w:ind w:left="-567" w:right="40"/>
      </w:pPr>
      <w:r>
        <w:t>В Федеральный закон «О государственной гражданской службе» введены правовые нормы, отдельно регулирующие наступление и порядок применения дисциплинарных взысканий за коррупционные нарушения: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налагаются следующие взыскания:</w:t>
      </w:r>
    </w:p>
    <w:p w:rsidR="00726646" w:rsidRDefault="001659A1" w:rsidP="001659A1">
      <w:pPr>
        <w:pStyle w:val="7"/>
        <w:shd w:val="clear" w:color="auto" w:fill="auto"/>
        <w:tabs>
          <w:tab w:val="left" w:pos="299"/>
        </w:tabs>
        <w:spacing w:before="0" w:after="0" w:line="307" w:lineRule="exact"/>
        <w:ind w:left="-567"/>
      </w:pPr>
      <w:r>
        <w:rPr>
          <w:lang w:val="ru-RU"/>
        </w:rPr>
        <w:t>1)</w:t>
      </w:r>
      <w:r w:rsidR="008249AA">
        <w:t>замечание;</w:t>
      </w:r>
    </w:p>
    <w:p w:rsidR="00726646" w:rsidRDefault="001659A1" w:rsidP="001659A1">
      <w:pPr>
        <w:pStyle w:val="7"/>
        <w:shd w:val="clear" w:color="auto" w:fill="auto"/>
        <w:tabs>
          <w:tab w:val="left" w:pos="338"/>
        </w:tabs>
        <w:spacing w:before="0" w:after="0" w:line="307" w:lineRule="exact"/>
        <w:ind w:left="-567"/>
      </w:pPr>
      <w:r>
        <w:rPr>
          <w:lang w:val="ru-RU"/>
        </w:rPr>
        <w:t>2)</w:t>
      </w:r>
      <w:r w:rsidR="008249AA">
        <w:t>выговор;</w:t>
      </w:r>
    </w:p>
    <w:p w:rsidR="001659A1" w:rsidRDefault="001659A1" w:rsidP="001659A1">
      <w:pPr>
        <w:pStyle w:val="7"/>
        <w:shd w:val="clear" w:color="auto" w:fill="auto"/>
        <w:tabs>
          <w:tab w:val="left" w:pos="333"/>
        </w:tabs>
        <w:spacing w:before="0" w:after="0"/>
        <w:ind w:left="-567" w:right="2980"/>
        <w:jc w:val="left"/>
      </w:pPr>
      <w:r>
        <w:rPr>
          <w:lang w:val="ru-RU"/>
        </w:rPr>
        <w:t>3)</w:t>
      </w:r>
      <w:r w:rsidR="008249AA">
        <w:t xml:space="preserve">предупреждение о неполном должностном </w:t>
      </w:r>
      <w:r w:rsidR="0098604B" w:rsidRPr="001659A1">
        <w:t>соответствии</w:t>
      </w:r>
      <w:r w:rsidR="008249AA">
        <w:t xml:space="preserve">. </w:t>
      </w:r>
    </w:p>
    <w:p w:rsidR="00726646" w:rsidRDefault="008249AA" w:rsidP="001659A1">
      <w:pPr>
        <w:pStyle w:val="7"/>
        <w:shd w:val="clear" w:color="auto" w:fill="auto"/>
        <w:tabs>
          <w:tab w:val="left" w:pos="333"/>
        </w:tabs>
        <w:spacing w:before="0" w:after="0"/>
        <w:ind w:left="-567" w:right="2980"/>
        <w:jc w:val="left"/>
      </w:pPr>
      <w:r w:rsidRPr="001659A1">
        <w:t xml:space="preserve">В </w:t>
      </w:r>
      <w:r w:rsidR="001659A1" w:rsidRPr="001659A1">
        <w:t>случае</w:t>
      </w:r>
      <w:r w:rsidRPr="001659A1">
        <w:t>:</w:t>
      </w:r>
    </w:p>
    <w:p w:rsidR="00726646" w:rsidRDefault="008249AA" w:rsidP="001659A1">
      <w:pPr>
        <w:pStyle w:val="7"/>
        <w:numPr>
          <w:ilvl w:val="1"/>
          <w:numId w:val="1"/>
        </w:numPr>
        <w:shd w:val="clear" w:color="auto" w:fill="auto"/>
        <w:tabs>
          <w:tab w:val="left" w:pos="-142"/>
          <w:tab w:val="left" w:pos="520"/>
        </w:tabs>
        <w:spacing w:before="0" w:after="0" w:line="307" w:lineRule="exact"/>
        <w:ind w:left="-567" w:right="40"/>
      </w:pPr>
      <w:r>
        <w:t>непринятия гражданским служащим мер по предотвращению и (или) урегулированию конфликта интересов, стороной которого он является;</w:t>
      </w:r>
    </w:p>
    <w:p w:rsidR="00726646" w:rsidRDefault="008249AA" w:rsidP="001659A1">
      <w:pPr>
        <w:pStyle w:val="7"/>
        <w:numPr>
          <w:ilvl w:val="1"/>
          <w:numId w:val="1"/>
        </w:numPr>
        <w:shd w:val="clear" w:color="auto" w:fill="auto"/>
        <w:tabs>
          <w:tab w:val="left" w:pos="-142"/>
        </w:tabs>
        <w:spacing w:before="0" w:after="0" w:line="307" w:lineRule="exact"/>
        <w:ind w:left="-567" w:right="40"/>
      </w:pPr>
      <w:r>
        <w:t>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26646" w:rsidRDefault="008249AA" w:rsidP="001659A1">
      <w:pPr>
        <w:pStyle w:val="7"/>
        <w:numPr>
          <w:ilvl w:val="1"/>
          <w:numId w:val="1"/>
        </w:numPr>
        <w:shd w:val="clear" w:color="auto" w:fill="auto"/>
        <w:tabs>
          <w:tab w:val="left" w:pos="-142"/>
        </w:tabs>
        <w:spacing w:before="0" w:after="0" w:line="307" w:lineRule="exact"/>
        <w:ind w:left="-567" w:right="40"/>
      </w:pPr>
      <w:r>
        <w:t>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726646" w:rsidRDefault="008249AA" w:rsidP="001659A1">
      <w:pPr>
        <w:pStyle w:val="7"/>
        <w:numPr>
          <w:ilvl w:val="1"/>
          <w:numId w:val="1"/>
        </w:numPr>
        <w:shd w:val="clear" w:color="auto" w:fill="auto"/>
        <w:spacing w:before="0" w:after="0" w:line="307" w:lineRule="exact"/>
        <w:ind w:left="-567"/>
      </w:pPr>
      <w:r>
        <w:t>осуществления гражданским служащим предпринимательской деятельности;</w:t>
      </w:r>
    </w:p>
    <w:p w:rsidR="00726646" w:rsidRDefault="008249AA" w:rsidP="001659A1">
      <w:pPr>
        <w:pStyle w:val="7"/>
        <w:numPr>
          <w:ilvl w:val="1"/>
          <w:numId w:val="1"/>
        </w:numPr>
        <w:shd w:val="clear" w:color="auto" w:fill="auto"/>
        <w:tabs>
          <w:tab w:val="left" w:pos="0"/>
        </w:tabs>
        <w:spacing w:before="0" w:after="0" w:line="307" w:lineRule="exact"/>
        <w:ind w:left="-567" w:right="40"/>
      </w:pPr>
      <w:r>
        <w:t xml:space="preserve">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lastRenderedPageBreak/>
        <w:t>международным договором Российской Федерации или законодательством Российской Федерации</w:t>
      </w:r>
    </w:p>
    <w:p w:rsidR="00726646" w:rsidRDefault="008249AA" w:rsidP="001A7AF0">
      <w:pPr>
        <w:pStyle w:val="20"/>
        <w:shd w:val="clear" w:color="auto" w:fill="auto"/>
        <w:spacing w:line="312" w:lineRule="exact"/>
        <w:ind w:left="-567" w:right="40"/>
      </w:pPr>
      <w:r>
        <w:t>государственный гражданский служащий подлежит увольнению в связи с утратой доверия.</w:t>
      </w:r>
    </w:p>
    <w:p w:rsidR="00726646" w:rsidRDefault="008249AA" w:rsidP="001A7AF0">
      <w:pPr>
        <w:pStyle w:val="7"/>
        <w:shd w:val="clear" w:color="auto" w:fill="auto"/>
        <w:spacing w:before="0" w:after="0" w:line="346" w:lineRule="exact"/>
        <w:ind w:left="-567" w:right="40" w:firstLine="680"/>
      </w:pPr>
      <w:r>
        <w:t>Если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не принял меры по предотвращению и (или) урегулированию конфликта интересов, стороной которого является подчиненный ему гражданский служащий, он также подлежит увольнению в связи с утратой доверия.</w:t>
      </w:r>
    </w:p>
    <w:p w:rsidR="00726646" w:rsidRDefault="008249AA" w:rsidP="001A7AF0">
      <w:pPr>
        <w:pStyle w:val="7"/>
        <w:shd w:val="clear" w:color="auto" w:fill="auto"/>
        <w:spacing w:before="0" w:after="0" w:line="307" w:lineRule="exact"/>
        <w:ind w:left="-567" w:right="40" w:firstLine="680"/>
      </w:pPr>
      <w:r>
        <w:t xml:space="preserve">В качестве отдельной меры юридической ответственности при совершении коррупционных нарушений Федеральным законом «О противодействии коррупции» отдельно предусмотрена возможность </w:t>
      </w:r>
      <w:r>
        <w:rPr>
          <w:rStyle w:val="6"/>
        </w:rPr>
        <w:t>лишения</w:t>
      </w:r>
      <w:r>
        <w:t xml:space="preserve"> виновного лица </w:t>
      </w:r>
      <w:r>
        <w:rPr>
          <w:rStyle w:val="6"/>
        </w:rPr>
        <w:t>права занимать определенные должности государственной и муниципальной службы</w:t>
      </w:r>
      <w:r>
        <w:t>. Лишение права занимать определенные должности или заниматься определенной деятельностью является видом уголовного наказания (ст. 47 УК РФ). Лишение права занимать определенные должности или заниматься определенной деятельностью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 Такое наказание устанавливается на срок от одного года до пяти лет в качестве основного вида наказания и на срок от шести месяцев до трех лет в качестве дополнительного вида наказания.</w:t>
      </w:r>
    </w:p>
    <w:p w:rsidR="00726646" w:rsidRDefault="008249AA" w:rsidP="001A7AF0">
      <w:pPr>
        <w:pStyle w:val="7"/>
        <w:shd w:val="clear" w:color="auto" w:fill="auto"/>
        <w:spacing w:before="0" w:after="0" w:line="307" w:lineRule="exact"/>
        <w:ind w:left="-567" w:right="40" w:firstLine="680"/>
      </w:pPr>
      <w:r>
        <w:t>Кроме того, лишение права занимать определенные должности или заниматься определенной деятельностью может назначаться в качестве дополнительного вида наказания,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w:t>
      </w:r>
    </w:p>
    <w:p w:rsidR="00726646" w:rsidRDefault="008249AA" w:rsidP="001A7AF0">
      <w:pPr>
        <w:pStyle w:val="7"/>
        <w:shd w:val="clear" w:color="auto" w:fill="auto"/>
        <w:spacing w:before="0" w:after="0" w:line="307" w:lineRule="exact"/>
        <w:ind w:left="-567" w:right="40" w:firstLine="680"/>
      </w:pPr>
      <w:r>
        <w:t>Также в качестве специфической меры наказания (иные меры наказания) за коррупционные преступления предусмотрена конфискация имущества как принудительное безвозмездное изъятие и обращение в собственность государства на основании обвинительного приговора имущества, полученного в результате совершения преступления. Стоит при этом отметить, что конфискация не предусматривается в качестве основной меры наказания за коррупционные составы преступлений.</w:t>
      </w:r>
    </w:p>
    <w:sectPr w:rsidR="00726646" w:rsidSect="001A7AF0">
      <w:type w:val="continuous"/>
      <w:pgSz w:w="11905" w:h="16837"/>
      <w:pgMar w:top="1226" w:right="990" w:bottom="1223" w:left="184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6CD" w:rsidRDefault="007966CD">
      <w:r>
        <w:separator/>
      </w:r>
    </w:p>
  </w:endnote>
  <w:endnote w:type="continuationSeparator" w:id="0">
    <w:p w:rsidR="007966CD" w:rsidRDefault="0079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6CD" w:rsidRDefault="007966CD"/>
  </w:footnote>
  <w:footnote w:type="continuationSeparator" w:id="0">
    <w:p w:rsidR="007966CD" w:rsidRDefault="007966C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D34E3"/>
    <w:multiLevelType w:val="multilevel"/>
    <w:tmpl w:val="3B28E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646"/>
    <w:rsid w:val="001659A1"/>
    <w:rsid w:val="001A7AF0"/>
    <w:rsid w:val="0033707F"/>
    <w:rsid w:val="005F7FD3"/>
    <w:rsid w:val="00726646"/>
    <w:rsid w:val="00736899"/>
    <w:rsid w:val="007966CD"/>
    <w:rsid w:val="0080001C"/>
    <w:rsid w:val="008249AA"/>
    <w:rsid w:val="00895912"/>
    <w:rsid w:val="008C3ED9"/>
    <w:rsid w:val="0098604B"/>
    <w:rsid w:val="00A633D2"/>
    <w:rsid w:val="00BD221F"/>
    <w:rsid w:val="00DD2953"/>
    <w:rsid w:val="00EB0A1E"/>
    <w:rsid w:val="00F05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A97EB"/>
  <w15:docId w15:val="{98A07680-FCED-4D01-8AFD-9E83091A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31"/>
      <w:szCs w:val="31"/>
    </w:rPr>
  </w:style>
  <w:style w:type="character" w:customStyle="1" w:styleId="a4">
    <w:name w:val="Основной текст_"/>
    <w:basedOn w:val="a0"/>
    <w:link w:val="7"/>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spacing w:val="0"/>
      <w:sz w:val="26"/>
      <w:szCs w:val="26"/>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6"/>
      <w:szCs w:val="26"/>
    </w:rPr>
  </w:style>
  <w:style w:type="character" w:customStyle="1" w:styleId="21">
    <w:name w:val="Основной текст (2) + Не полужирный"/>
    <w:basedOn w:val="2"/>
    <w:rPr>
      <w:rFonts w:ascii="Times New Roman" w:eastAsia="Times New Roman" w:hAnsi="Times New Roman" w:cs="Times New Roman"/>
      <w:b/>
      <w:bCs/>
      <w:i w:val="0"/>
      <w:iCs w:val="0"/>
      <w:smallCaps w:val="0"/>
      <w:strike w:val="0"/>
      <w:spacing w:val="0"/>
      <w:sz w:val="26"/>
      <w:szCs w:val="26"/>
    </w:rPr>
  </w:style>
  <w:style w:type="character" w:customStyle="1" w:styleId="a6">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a7">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3">
    <w:name w:val="Основной текст (2) + Не полужирный"/>
    <w:basedOn w:val="2"/>
    <w:rPr>
      <w:rFonts w:ascii="Times New Roman" w:eastAsia="Times New Roman" w:hAnsi="Times New Roman" w:cs="Times New Roman"/>
      <w:b/>
      <w:bCs/>
      <w:i w:val="0"/>
      <w:iCs w:val="0"/>
      <w:smallCaps w:val="0"/>
      <w:strike w:val="0"/>
      <w:spacing w:val="0"/>
      <w:sz w:val="26"/>
      <w:szCs w:val="26"/>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4">
    <w:name w:val="Заголовок №2_"/>
    <w:basedOn w:val="a0"/>
    <w:link w:val="25"/>
    <w:rPr>
      <w:rFonts w:ascii="Times New Roman" w:eastAsia="Times New Roman" w:hAnsi="Times New Roman" w:cs="Times New Roman"/>
      <w:b w:val="0"/>
      <w:bCs w:val="0"/>
      <w:i w:val="0"/>
      <w:iCs w:val="0"/>
      <w:smallCaps w:val="0"/>
      <w:strike w:val="0"/>
      <w:spacing w:val="0"/>
      <w:sz w:val="26"/>
      <w:szCs w:val="26"/>
    </w:rPr>
  </w:style>
  <w:style w:type="character" w:customStyle="1" w:styleId="26">
    <w:name w:val="Заголовок №2 + Не полужирный"/>
    <w:basedOn w:val="24"/>
    <w:rPr>
      <w:rFonts w:ascii="Times New Roman" w:eastAsia="Times New Roman" w:hAnsi="Times New Roman" w:cs="Times New Roman"/>
      <w:b/>
      <w:bCs/>
      <w:i w:val="0"/>
      <w:iCs w:val="0"/>
      <w:smallCaps w:val="0"/>
      <w:strike w:val="0"/>
      <w:spacing w:val="0"/>
      <w:sz w:val="26"/>
      <w:szCs w:val="26"/>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spacing w:val="0"/>
      <w:sz w:val="26"/>
      <w:szCs w:val="26"/>
      <w:u w:val="single"/>
    </w:rPr>
  </w:style>
  <w:style w:type="character" w:customStyle="1" w:styleId="aa">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4">
    <w:name w:val="Основной текст4"/>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ab">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ac">
    <w:name w:val="Основной текст + Полужирный"/>
    <w:basedOn w:val="a4"/>
    <w:rPr>
      <w:rFonts w:ascii="Times New Roman" w:eastAsia="Times New Roman" w:hAnsi="Times New Roman" w:cs="Times New Roman"/>
      <w:b/>
      <w:bCs/>
      <w:i w:val="0"/>
      <w:iCs w:val="0"/>
      <w:smallCaps w:val="0"/>
      <w:strike w:val="0"/>
      <w:spacing w:val="0"/>
      <w:sz w:val="26"/>
      <w:szCs w:val="26"/>
      <w:u w:val="single"/>
    </w:rPr>
  </w:style>
  <w:style w:type="character" w:customStyle="1" w:styleId="ad">
    <w:name w:val="Основной текст + Полужирный"/>
    <w:basedOn w:val="a4"/>
    <w:rPr>
      <w:rFonts w:ascii="Times New Roman" w:eastAsia="Times New Roman" w:hAnsi="Times New Roman" w:cs="Times New Roman"/>
      <w:b/>
      <w:bCs/>
      <w:i w:val="0"/>
      <w:iCs w:val="0"/>
      <w:smallCaps w:val="0"/>
      <w:strike w:val="0"/>
      <w:spacing w:val="0"/>
      <w:sz w:val="26"/>
      <w:szCs w:val="26"/>
    </w:rPr>
  </w:style>
  <w:style w:type="character" w:customStyle="1" w:styleId="ae">
    <w:name w:val="Основной текст + Полужирный"/>
    <w:basedOn w:val="a4"/>
    <w:rPr>
      <w:rFonts w:ascii="Times New Roman" w:eastAsia="Times New Roman" w:hAnsi="Times New Roman" w:cs="Times New Roman"/>
      <w:b/>
      <w:bCs/>
      <w:i w:val="0"/>
      <w:iCs w:val="0"/>
      <w:smallCaps w:val="0"/>
      <w:strike w:val="0"/>
      <w:spacing w:val="0"/>
      <w:sz w:val="26"/>
      <w:szCs w:val="26"/>
      <w:u w:val="single"/>
    </w:rPr>
  </w:style>
  <w:style w:type="character" w:customStyle="1" w:styleId="5">
    <w:name w:val="Основной текст5"/>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6">
    <w:name w:val="Основной текст6"/>
    <w:basedOn w:val="a4"/>
    <w:rPr>
      <w:rFonts w:ascii="Times New Roman" w:eastAsia="Times New Roman" w:hAnsi="Times New Roman" w:cs="Times New Roman"/>
      <w:b w:val="0"/>
      <w:bCs w:val="0"/>
      <w:i w:val="0"/>
      <w:iCs w:val="0"/>
      <w:smallCaps w:val="0"/>
      <w:strike w:val="0"/>
      <w:spacing w:val="0"/>
      <w:sz w:val="26"/>
      <w:szCs w:val="26"/>
      <w:u w:val="single"/>
    </w:rPr>
  </w:style>
  <w:style w:type="paragraph" w:customStyle="1" w:styleId="10">
    <w:name w:val="Заголовок №1"/>
    <w:basedOn w:val="a"/>
    <w:link w:val="1"/>
    <w:pPr>
      <w:shd w:val="clear" w:color="auto" w:fill="FFFFFF"/>
      <w:spacing w:after="420" w:line="0" w:lineRule="atLeast"/>
      <w:jc w:val="both"/>
      <w:outlineLvl w:val="0"/>
    </w:pPr>
    <w:rPr>
      <w:rFonts w:ascii="Times New Roman" w:eastAsia="Times New Roman" w:hAnsi="Times New Roman" w:cs="Times New Roman"/>
      <w:b/>
      <w:bCs/>
      <w:sz w:val="31"/>
      <w:szCs w:val="31"/>
    </w:rPr>
  </w:style>
  <w:style w:type="paragraph" w:customStyle="1" w:styleId="7">
    <w:name w:val="Основной текст7"/>
    <w:basedOn w:val="a"/>
    <w:link w:val="a4"/>
    <w:pPr>
      <w:shd w:val="clear" w:color="auto" w:fill="FFFFFF"/>
      <w:spacing w:before="420" w:after="300" w:line="341"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line="341" w:lineRule="exact"/>
      <w:jc w:val="both"/>
    </w:pPr>
    <w:rPr>
      <w:rFonts w:ascii="Times New Roman" w:eastAsia="Times New Roman" w:hAnsi="Times New Roman" w:cs="Times New Roman"/>
      <w:b/>
      <w:bCs/>
      <w:sz w:val="26"/>
      <w:szCs w:val="26"/>
    </w:rPr>
  </w:style>
  <w:style w:type="paragraph" w:customStyle="1" w:styleId="25">
    <w:name w:val="Заголовок №2"/>
    <w:basedOn w:val="a"/>
    <w:link w:val="24"/>
    <w:pPr>
      <w:shd w:val="clear" w:color="auto" w:fill="FFFFFF"/>
      <w:spacing w:line="341" w:lineRule="exact"/>
      <w:jc w:val="both"/>
      <w:outlineLvl w:val="1"/>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2509</Words>
  <Characters>14302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Шевякова В.И.</dc:creator>
  <cp:lastModifiedBy>Бобкова Татьяна Юрьевна</cp:lastModifiedBy>
  <cp:revision>9</cp:revision>
  <dcterms:created xsi:type="dcterms:W3CDTF">2026-09-24T13:34:00Z</dcterms:created>
  <dcterms:modified xsi:type="dcterms:W3CDTF">2026-09-25T08:17:00Z</dcterms:modified>
</cp:coreProperties>
</file>