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83" w:rsidRPr="00AB1883" w:rsidRDefault="00AB1883" w:rsidP="00AB1883">
      <w:pPr>
        <w:shd w:val="clear" w:color="auto" w:fill="FFFFFF"/>
        <w:spacing w:after="0" w:line="240" w:lineRule="auto"/>
        <w:jc w:val="center"/>
        <w:outlineLvl w:val="0"/>
        <w:rPr>
          <w:rFonts w:ascii="Times New Roman" w:eastAsia="Times New Roman" w:hAnsi="Times New Roman" w:cs="Times New Roman"/>
          <w:b/>
          <w:color w:val="000000"/>
          <w:kern w:val="36"/>
          <w:sz w:val="28"/>
          <w:szCs w:val="24"/>
          <w:lang w:eastAsia="ru-RU"/>
        </w:rPr>
      </w:pPr>
      <w:r w:rsidRPr="00AB1883">
        <w:rPr>
          <w:rFonts w:ascii="Times New Roman" w:eastAsia="Times New Roman" w:hAnsi="Times New Roman" w:cs="Times New Roman"/>
          <w:b/>
          <w:color w:val="000000"/>
          <w:kern w:val="36"/>
          <w:sz w:val="28"/>
          <w:szCs w:val="24"/>
          <w:lang w:eastAsia="ru-RU"/>
        </w:rPr>
        <w:t>В каких ситуациях нужно звонить по телефону «112»?</w:t>
      </w:r>
    </w:p>
    <w:p w:rsidR="00AB1883" w:rsidRPr="00AB1883" w:rsidRDefault="00AB1883" w:rsidP="00AB1883">
      <w:pPr>
        <w:spacing w:after="0" w:line="240" w:lineRule="auto"/>
        <w:jc w:val="both"/>
        <w:rPr>
          <w:rFonts w:ascii="Times New Roman" w:eastAsia="Times New Roman" w:hAnsi="Times New Roman" w:cs="Times New Roman"/>
          <w:sz w:val="24"/>
          <w:szCs w:val="24"/>
          <w:lang w:eastAsia="ru-RU"/>
        </w:rPr>
      </w:pP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bCs/>
          <w:iCs/>
          <w:color w:val="000000"/>
          <w:sz w:val="24"/>
          <w:szCs w:val="24"/>
          <w:lang w:eastAsia="ru-RU"/>
        </w:rP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Таким образом, номер может быть использован для вызова следующих оперативных служб:</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пожарной охраны;</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реагирования в чрезвычайных ситуациях;</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полиции;</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скорой медицинской помощи;</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аварийной службы газовой сети;</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«Антитеррор».</w:t>
      </w:r>
    </w:p>
    <w:p w:rsidR="00AB1883" w:rsidRPr="00AB1883" w:rsidRDefault="00AB1883" w:rsidP="00AB1883">
      <w:pPr>
        <w:shd w:val="clear" w:color="auto" w:fill="FFFFFF"/>
        <w:spacing w:before="150" w:after="0" w:line="240" w:lineRule="auto"/>
        <w:ind w:right="75" w:firstLine="708"/>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Также хочется привести несколько примеров ситуаций, о которых следует немедленно сообщить по телефону «112». К таким ситуациям относятся: </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пожар</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запах газа в подъезде, на этаже или в квартире;</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дорожно-транспортное происшествие;</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домашнее насилия;</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преступления, свидетелем которого вы стали;</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нарушение общественного порядка;</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срочная медицинская помощь (нарушение сознания, свежие травмы, кровотечения и т д.)</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b/>
          <w:bCs/>
          <w:color w:val="000000"/>
          <w:sz w:val="24"/>
          <w:szCs w:val="24"/>
          <w:lang w:eastAsia="ru-RU"/>
        </w:rPr>
        <w:t>Если вы стали свидетелем любой из вышеперечисленных ситуаций следует немедленно набрать номер «112».</w:t>
      </w:r>
      <w:r w:rsidRPr="00AB1883">
        <w:rPr>
          <w:rFonts w:ascii="Times New Roman" w:eastAsia="Times New Roman" w:hAnsi="Times New Roman" w:cs="Times New Roman"/>
          <w:color w:val="000000"/>
          <w:sz w:val="24"/>
          <w:szCs w:val="24"/>
          <w:lang w:eastAsia="ru-RU"/>
        </w:rPr>
        <w:t> Этот вызов можно выполнить,</w:t>
      </w:r>
      <w:r>
        <w:rPr>
          <w:rFonts w:ascii="Times New Roman" w:eastAsia="Times New Roman" w:hAnsi="Times New Roman" w:cs="Times New Roman"/>
          <w:color w:val="000000"/>
          <w:sz w:val="24"/>
          <w:szCs w:val="24"/>
          <w:lang w:eastAsia="ru-RU"/>
        </w:rPr>
        <w:t xml:space="preserve"> </w:t>
      </w:r>
      <w:r w:rsidRPr="00AB1883">
        <w:rPr>
          <w:rFonts w:ascii="Times New Roman" w:eastAsia="Times New Roman" w:hAnsi="Times New Roman" w:cs="Times New Roman"/>
          <w:color w:val="000000"/>
          <w:sz w:val="24"/>
          <w:szCs w:val="24"/>
          <w:lang w:eastAsia="ru-RU"/>
        </w:rPr>
        <w:t>находясь вне зоны приема вашей сети, без денег на счету и даже без сим-карты в телефоне.</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Сохраняйте спокойствие и говорите ясно. Сообщите оператору «системы 112», что у вас проблема, требующая немедленного реагирования:</w:t>
      </w:r>
    </w:p>
    <w:p w:rsidR="00AB1883" w:rsidRPr="00AB1883" w:rsidRDefault="00AB1883" w:rsidP="00AB1883">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w:t>
      </w:r>
    </w:p>
    <w:p w:rsidR="00AB1883" w:rsidRPr="00AB1883" w:rsidRDefault="00AB1883" w:rsidP="00AB1883">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w:t>
      </w:r>
    </w:p>
    <w:p w:rsidR="00AB1883" w:rsidRPr="00AB1883" w:rsidRDefault="00AB1883" w:rsidP="00AB1883">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Самое главное это место происшествия.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 </w:t>
      </w:r>
    </w:p>
    <w:p w:rsidR="00AB1883" w:rsidRPr="00AB1883" w:rsidRDefault="00AB1883" w:rsidP="00AB1883">
      <w:pPr>
        <w:shd w:val="clear" w:color="auto" w:fill="FFFFFF"/>
        <w:spacing w:before="150" w:after="0" w:line="240" w:lineRule="auto"/>
        <w:ind w:right="75"/>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В зависимости от экстренной ситуации вам зададут типовые вопросы:</w:t>
      </w:r>
    </w:p>
    <w:p w:rsidR="00AB1883" w:rsidRPr="00AB1883" w:rsidRDefault="00AB1883" w:rsidP="00AB188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точный адрес места происшествия и/или примерные ориентиры;</w:t>
      </w:r>
    </w:p>
    <w:p w:rsidR="00AB1883" w:rsidRPr="00AB1883" w:rsidRDefault="00AB1883" w:rsidP="00AB188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схему проезда к месту происшествия;</w:t>
      </w:r>
    </w:p>
    <w:p w:rsidR="00AB1883" w:rsidRPr="00AB1883" w:rsidRDefault="00AB1883" w:rsidP="00AB188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номер телефона, с которого вы звоните;</w:t>
      </w:r>
    </w:p>
    <w:p w:rsidR="00AB1883" w:rsidRPr="00AB1883" w:rsidRDefault="00AB1883" w:rsidP="00AB188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ваше имя;</w:t>
      </w:r>
    </w:p>
    <w:p w:rsidR="00AB1883" w:rsidRPr="00AB1883" w:rsidRDefault="00AB1883" w:rsidP="00AB188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lastRenderedPageBreak/>
        <w:t>подробную информацию о происшествии.</w:t>
      </w:r>
    </w:p>
    <w:p w:rsidR="00AB1883" w:rsidRPr="00AB1883" w:rsidRDefault="00AB1883" w:rsidP="00AB1883">
      <w:pPr>
        <w:shd w:val="clear" w:color="auto" w:fill="FFFFFF"/>
        <w:spacing w:before="150" w:after="0" w:line="240" w:lineRule="auto"/>
        <w:ind w:right="75" w:firstLine="708"/>
        <w:jc w:val="both"/>
        <w:rPr>
          <w:rFonts w:ascii="Times New Roman" w:eastAsia="Times New Roman" w:hAnsi="Times New Roman" w:cs="Times New Roman"/>
          <w:color w:val="000000"/>
          <w:sz w:val="24"/>
          <w:szCs w:val="24"/>
          <w:lang w:eastAsia="ru-RU"/>
        </w:rPr>
      </w:pPr>
      <w:r w:rsidRPr="00AB1883">
        <w:rPr>
          <w:rFonts w:ascii="Times New Roman" w:eastAsia="Times New Roman" w:hAnsi="Times New Roman" w:cs="Times New Roman"/>
          <w:color w:val="000000"/>
          <w:sz w:val="24"/>
          <w:szCs w:val="24"/>
          <w:lang w:eastAsia="ru-RU"/>
        </w:rPr>
        <w:t>Службу пожарной охраны 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8B1CEF" w:rsidRDefault="008B1CEF" w:rsidP="00AB1883">
      <w:pPr>
        <w:spacing w:after="0" w:line="240" w:lineRule="auto"/>
      </w:pPr>
    </w:p>
    <w:p w:rsidR="00AB1883" w:rsidRDefault="00AB1883" w:rsidP="00AB1883">
      <w:pPr>
        <w:pStyle w:val="a4"/>
        <w:shd w:val="clear" w:color="auto" w:fill="FFFFFF"/>
        <w:spacing w:before="0" w:beforeAutospacing="0" w:after="0" w:afterAutospacing="0"/>
        <w:jc w:val="center"/>
        <w:rPr>
          <w:b/>
        </w:rPr>
      </w:pPr>
    </w:p>
    <w:p w:rsidR="00AB1883" w:rsidRPr="000A1682" w:rsidRDefault="00AB1883" w:rsidP="00AB1883">
      <w:pPr>
        <w:pStyle w:val="a4"/>
        <w:shd w:val="clear" w:color="auto" w:fill="FFFFFF"/>
        <w:spacing w:before="0" w:beforeAutospacing="0" w:after="0" w:afterAutospacing="0"/>
        <w:jc w:val="center"/>
        <w:rPr>
          <w:b/>
          <w:sz w:val="28"/>
        </w:rPr>
      </w:pPr>
      <w:r w:rsidRPr="000A1682">
        <w:rPr>
          <w:b/>
          <w:sz w:val="28"/>
        </w:rPr>
        <w:t>ОНД</w:t>
      </w:r>
      <w:r w:rsidR="000A1682" w:rsidRPr="000A1682">
        <w:rPr>
          <w:b/>
          <w:sz w:val="28"/>
        </w:rPr>
        <w:t>ПР</w:t>
      </w:r>
      <w:r w:rsidRPr="000A1682">
        <w:rPr>
          <w:b/>
          <w:sz w:val="28"/>
        </w:rPr>
        <w:t xml:space="preserve"> Фрунзенского района УНДПР ГУ МЧС России по г. Санкт-Петербургу;</w:t>
      </w:r>
    </w:p>
    <w:p w:rsidR="000A1682" w:rsidRDefault="00AB1883" w:rsidP="000A1682">
      <w:pPr>
        <w:spacing w:after="0" w:line="240" w:lineRule="auto"/>
        <w:jc w:val="center"/>
        <w:rPr>
          <w:rFonts w:ascii="Times New Roman" w:hAnsi="Times New Roman" w:cs="Times New Roman"/>
          <w:b/>
          <w:sz w:val="28"/>
          <w:szCs w:val="20"/>
        </w:rPr>
      </w:pPr>
      <w:r w:rsidRPr="000A1682">
        <w:rPr>
          <w:rFonts w:ascii="Times New Roman" w:hAnsi="Times New Roman" w:cs="Times New Roman"/>
          <w:b/>
          <w:sz w:val="28"/>
          <w:szCs w:val="24"/>
        </w:rPr>
        <w:t>ГКУ «ПСО Фрунзенского района»;</w:t>
      </w:r>
      <w:r w:rsidR="000A1682" w:rsidRPr="000A1682">
        <w:rPr>
          <w:rFonts w:ascii="Times New Roman" w:hAnsi="Times New Roman" w:cs="Times New Roman"/>
          <w:b/>
          <w:sz w:val="32"/>
          <w:szCs w:val="20"/>
        </w:rPr>
        <w:t xml:space="preserve"> </w:t>
      </w:r>
      <w:r w:rsidR="000A1682" w:rsidRPr="0076385F">
        <w:rPr>
          <w:rFonts w:ascii="Times New Roman" w:hAnsi="Times New Roman" w:cs="Times New Roman"/>
          <w:b/>
          <w:sz w:val="28"/>
          <w:szCs w:val="20"/>
        </w:rPr>
        <w:t xml:space="preserve">Фрунзенское отделение Санкт-Петербургского отделения Общероссийской общественной организации </w:t>
      </w:r>
      <w:proofErr w:type="gramStart"/>
      <w:r w:rsidR="000A1682" w:rsidRPr="0076385F">
        <w:rPr>
          <w:rFonts w:ascii="Times New Roman" w:hAnsi="Times New Roman" w:cs="Times New Roman"/>
          <w:b/>
          <w:sz w:val="28"/>
          <w:szCs w:val="20"/>
        </w:rPr>
        <w:t>« Всероссийское</w:t>
      </w:r>
      <w:proofErr w:type="gramEnd"/>
      <w:r w:rsidR="000A1682" w:rsidRPr="0076385F">
        <w:rPr>
          <w:rFonts w:ascii="Times New Roman" w:hAnsi="Times New Roman" w:cs="Times New Roman"/>
          <w:b/>
          <w:sz w:val="28"/>
          <w:szCs w:val="20"/>
        </w:rPr>
        <w:t xml:space="preserve"> добровольное</w:t>
      </w:r>
      <w:bookmarkStart w:id="0" w:name="_GoBack"/>
      <w:bookmarkEnd w:id="0"/>
      <w:r w:rsidR="000A1682" w:rsidRPr="0076385F">
        <w:rPr>
          <w:rFonts w:ascii="Times New Roman" w:hAnsi="Times New Roman" w:cs="Times New Roman"/>
          <w:b/>
          <w:sz w:val="28"/>
          <w:szCs w:val="20"/>
        </w:rPr>
        <w:t xml:space="preserve"> пожарное общество»</w:t>
      </w:r>
    </w:p>
    <w:p w:rsidR="000A1682" w:rsidRDefault="000A1682" w:rsidP="000A1682">
      <w:pPr>
        <w:spacing w:after="0" w:line="240" w:lineRule="auto"/>
        <w:jc w:val="center"/>
        <w:rPr>
          <w:rFonts w:ascii="Times New Roman" w:eastAsia="Times New Roman" w:hAnsi="Times New Roman" w:cs="Times New Roman"/>
          <w:color w:val="000000"/>
          <w:sz w:val="24"/>
          <w:szCs w:val="28"/>
          <w:lang w:eastAsia="ru-RU"/>
        </w:rPr>
      </w:pPr>
      <w:r w:rsidRPr="0076385F">
        <w:rPr>
          <w:rFonts w:ascii="Times New Roman" w:hAnsi="Times New Roman" w:cs="Times New Roman"/>
          <w:b/>
          <w:sz w:val="28"/>
          <w:szCs w:val="20"/>
        </w:rPr>
        <w:t>ТО (по Фрунзенскому району г. СПб) УГЗ ГУ МЧС России (по г. СПб)</w:t>
      </w:r>
    </w:p>
    <w:p w:rsidR="00AB1883" w:rsidRDefault="00AB1883" w:rsidP="00AB1883">
      <w:pPr>
        <w:spacing w:after="0" w:line="240" w:lineRule="auto"/>
        <w:jc w:val="center"/>
      </w:pPr>
    </w:p>
    <w:sectPr w:rsidR="00AB1883" w:rsidSect="00AB1883">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D6EC2"/>
    <w:multiLevelType w:val="multilevel"/>
    <w:tmpl w:val="8A00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D71AB"/>
    <w:multiLevelType w:val="multilevel"/>
    <w:tmpl w:val="E648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83"/>
    <w:rsid w:val="000A1682"/>
    <w:rsid w:val="008B1CEF"/>
    <w:rsid w:val="00AB1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A538"/>
  <w15:docId w15:val="{C01CD19D-C9AE-4C69-83FF-669946A6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1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88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1883"/>
    <w:rPr>
      <w:color w:val="0000FF"/>
      <w:u w:val="single"/>
    </w:rPr>
  </w:style>
  <w:style w:type="character" w:customStyle="1" w:styleId="apple-converted-space">
    <w:name w:val="apple-converted-space"/>
    <w:basedOn w:val="a0"/>
    <w:rsid w:val="00AB1883"/>
  </w:style>
  <w:style w:type="paragraph" w:styleId="a4">
    <w:name w:val="Normal (Web)"/>
    <w:basedOn w:val="a"/>
    <w:uiPriority w:val="99"/>
    <w:unhideWhenUsed/>
    <w:rsid w:val="00AB1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B1883"/>
    <w:rPr>
      <w:i/>
      <w:iCs/>
    </w:rPr>
  </w:style>
  <w:style w:type="character" w:styleId="a6">
    <w:name w:val="Strong"/>
    <w:basedOn w:val="a0"/>
    <w:uiPriority w:val="22"/>
    <w:qFormat/>
    <w:rsid w:val="00AB1883"/>
    <w:rPr>
      <w:b/>
      <w:bCs/>
    </w:rPr>
  </w:style>
  <w:style w:type="paragraph" w:styleId="a7">
    <w:name w:val="Balloon Text"/>
    <w:basedOn w:val="a"/>
    <w:link w:val="a8"/>
    <w:uiPriority w:val="99"/>
    <w:semiHidden/>
    <w:unhideWhenUsed/>
    <w:rsid w:val="00AB18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1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20034">
      <w:bodyDiv w:val="1"/>
      <w:marLeft w:val="0"/>
      <w:marRight w:val="0"/>
      <w:marTop w:val="0"/>
      <w:marBottom w:val="0"/>
      <w:divBdr>
        <w:top w:val="none" w:sz="0" w:space="0" w:color="auto"/>
        <w:left w:val="none" w:sz="0" w:space="0" w:color="auto"/>
        <w:bottom w:val="none" w:sz="0" w:space="0" w:color="auto"/>
        <w:right w:val="none" w:sz="0" w:space="0" w:color="auto"/>
      </w:divBdr>
      <w:divsChild>
        <w:div w:id="15201935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2015-01-13T06:56:00Z</dcterms:created>
  <dcterms:modified xsi:type="dcterms:W3CDTF">2018-03-06T06:42:00Z</dcterms:modified>
</cp:coreProperties>
</file>