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F3A" w:rsidRPr="00245F3A" w:rsidRDefault="00245F3A" w:rsidP="00245F3A">
      <w:pPr>
        <w:spacing w:after="0" w:line="390" w:lineRule="atLeast"/>
        <w:ind w:firstLine="567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245F3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Аналитическая справка о</w:t>
      </w:r>
      <w:r w:rsidR="00521EF1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б организации и </w:t>
      </w:r>
      <w:r w:rsidRPr="00245F3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проведении районного </w:t>
      </w:r>
      <w:r w:rsidRPr="00340E9D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конкурс</w:t>
      </w:r>
      <w:r w:rsidRPr="00245F3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а</w:t>
      </w:r>
      <w:r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br/>
      </w:r>
      <w:r w:rsidRPr="00340E9D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 xml:space="preserve"> исследовательских работ «О </w:t>
      </w:r>
      <w:r w:rsidRPr="00245F3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национальных героях и героизме»</w:t>
      </w:r>
    </w:p>
    <w:p w:rsidR="00245F3A" w:rsidRPr="00245F3A" w:rsidRDefault="00245F3A" w:rsidP="00245F3A">
      <w:pPr>
        <w:spacing w:after="0" w:line="390" w:lineRule="atLeast"/>
        <w:ind w:firstLine="567"/>
        <w:jc w:val="center"/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</w:pPr>
      <w:r w:rsidRPr="00245F3A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(2024-2025 учебный год)</w:t>
      </w:r>
    </w:p>
    <w:p w:rsidR="00340E9D" w:rsidRPr="00761BFC" w:rsidRDefault="00340E9D" w:rsidP="00761BF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Районный опорный центр по организации научно-практической деятельности ГБУ ДО ДДЮТ Фрунзенского района Санкт-Петербурга ежегодно проводит конкурс исследовательских работ «О национальных героях и героизме». В этом году на суд жюри были представлены 34 работы по теме «История одного подвига» в различных жанрах (исследование, доклад, реферат с авторским осмыслением) от авторов и авторских коллективов из 18 образовательных учреждений Фрунзенского района. </w:t>
      </w:r>
      <w:proofErr w:type="gramStart"/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Авторы работ, набравших наивысшее количество баллов по результатам заочного тура, проходившего в период с октября по январь, были приглашены для участия во втором (очном) туре конкурса. 28 февраля на конференции в ГБОУ СОШ № 303 имени Фридриха Шиллера Фрунзенского района Санкт-Петербурга участники приняли участие в работе двух секций конференции и представили свои работы, выступив с докладами и презентациями. </w:t>
      </w:r>
      <w:proofErr w:type="gramEnd"/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Участники, победители и призёры конкурса получили электронные сертификаты</w:t>
      </w:r>
      <w:r w:rsidR="00521EF1" w:rsidRP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и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дипломы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761BFC" w:rsidRPr="00761BFC" w:rsidRDefault="00340E9D" w:rsidP="00761BF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Научно-исследовательская деятельность играет важную роль в развитии критического мышления и аналитических способностей школьников. Участие в конкурсе позволило молодым исследователям не только углубиться в изучение исторических событий, но и освоить навыки научной работы, презентации материалов и публичных выступлений.</w:t>
      </w:r>
      <w:r w:rsidR="00761BFC"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340E9D" w:rsidRDefault="00340E9D" w:rsidP="00761BF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Особенность конкурса 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заключается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в том, что юные исследователи не только изучали исторические подвиги, но и собирали материалы о своих родственниках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– участниках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Великой Отечественной войны. Многие работы были основаны на семейных архивах и воспоминаниях, что позволило сохранить важные исторические свидетельства для будущих поколений.</w:t>
      </w:r>
    </w:p>
    <w:p w:rsidR="00761BFC" w:rsidRPr="00761BFC" w:rsidRDefault="00761BFC" w:rsidP="00761BF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Практическ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ую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значимость конкурса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мы видим в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формировании у школьников навыков исследовательской работы, которые пригодятся им в дальнейшем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в образовательной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и профессиональной деятельности.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В ходе подготовки к конкурсу у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частники учились работать с архивными материалами, проводить интервью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(пусть даже для начала со своими родственниками)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и систематизировать информацию.</w:t>
      </w:r>
    </w:p>
    <w:p w:rsidR="00340E9D" w:rsidRPr="00761BFC" w:rsidRDefault="00340E9D" w:rsidP="00761BF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конференции приняли участие не только конкурсанты, но и их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руководители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, родители и сверстники, что создало атмосферу поддержки и заинтересованности в сохранении памяти о героях нашей страны. Работы охватывали как подвиги давних эпох, так и современные примеры героизма, демонстрируя неразрывную связь времен и поколений защитников Отечества.</w:t>
      </w:r>
    </w:p>
    <w:p w:rsidR="00340E9D" w:rsidRPr="00761BFC" w:rsidRDefault="00340E9D" w:rsidP="00FA162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 xml:space="preserve">Экспертная оценка работ проводилась по строгим критериям, включающим </w:t>
      </w:r>
      <w:r w:rsidR="005C4DDD" w:rsidRPr="00FA162C">
        <w:rPr>
          <w:rFonts w:ascii="Times New Roman" w:eastAsia="Arial Unicode MS" w:hAnsi="Times New Roman" w:cs="Times New Roman"/>
          <w:sz w:val="24"/>
          <w:szCs w:val="24"/>
          <w:lang w:eastAsia="ru-RU"/>
        </w:rPr>
        <w:t>д</w:t>
      </w:r>
      <w:r w:rsidR="005C4DDD" w:rsidRPr="005C4DDD">
        <w:rPr>
          <w:rFonts w:ascii="Times New Roman" w:eastAsia="Arial Unicode MS" w:hAnsi="Times New Roman" w:cs="Times New Roman"/>
          <w:sz w:val="24"/>
          <w:szCs w:val="24"/>
          <w:lang w:eastAsia="ru-RU"/>
        </w:rPr>
        <w:t>остоверность изложенного материала</w:t>
      </w:r>
      <w:r w:rsidR="005C4DDD">
        <w:rPr>
          <w:rFonts w:ascii="Times New Roman" w:eastAsia="Arial Unicode MS" w:hAnsi="Times New Roman" w:cs="Times New Roman"/>
          <w:sz w:val="24"/>
          <w:szCs w:val="24"/>
          <w:lang w:eastAsia="ru-RU"/>
        </w:rPr>
        <w:t>,</w:t>
      </w:r>
      <w:r w:rsidR="00FA162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оригинальность подхода и качество представления материала. Жюри отметило высокий уровень подготовки многих участников и их способность к самостоятельному анализу исторических источников.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340E9D" w:rsidRDefault="00340E9D" w:rsidP="00761BFC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Важный аспект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 успешного выступления на научной конференции – это умение уверенно держаться перед аудиторией. По итогам конкурса многие участники получили ценные рекомендации по совершенствованию своих ораторских навыков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: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научиться структурировать материал так, чтобы можно было выступать, держа основные тезисы в голове и лишь изредка заглядывая в заметки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;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тренировать навык поддержания зрительного контакта с аудиторией, не зацикливаясь на презентации или конспекте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; работат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ь над выразительностью речи, правильным темпом выступления и 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четко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й дикцией</w:t>
      </w:r>
      <w:r w:rsid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, следуя данному организаторами регламенту выступлений – 10 минут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. 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Поддержка 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руководителей юных исследователей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играет </w:t>
      </w:r>
      <w:r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важн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ую роль в развитии этих навыков. Руководител</w:t>
      </w:r>
      <w:r w:rsidR="00761BFC"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ям рекомендовано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организовать дополнительные занятия, где участники </w:t>
      </w:r>
      <w:r w:rsidR="00761BFC"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смогут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отрабатывать техники выступления, </w:t>
      </w:r>
      <w:r w:rsidR="00761BFC"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получать обратную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связь и советы по улучшению своих выступлений.</w:t>
      </w:r>
      <w:r w:rsidR="00761BFC"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Определённой мотивацией для обучающихся</w:t>
      </w:r>
      <w:r w:rsid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и способом заручиться поддержкой родителей </w:t>
      </w:r>
      <w:r w:rsidR="00761BFC" w:rsidRP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может служить то, что р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азвивая навыки публичных выступлений, молодые исследователи не только улучшат качество своих научных презентаций, но и получат важное преимущество при поступлении в вузы и в будущей профессиональной деятельности.</w:t>
      </w:r>
    </w:p>
    <w:p w:rsidR="002D1E7B" w:rsidRPr="00340E9D" w:rsidRDefault="00521EF1" w:rsidP="002D1E7B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год 80-летия победы в Великой Отечественной войне хотелось бы отметить, что  </w:t>
      </w:r>
      <w:r w:rsidR="002D1E7B" w:rsidRP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>участие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обучающихся </w:t>
      </w:r>
      <w:r w:rsidR="002D1E7B" w:rsidRP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>в конкурсе является ярким примером того,</w:t>
      </w:r>
      <w:r w:rsidR="002D1E7B"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как молодое поколение сохраняет связь с историей своей страны и продолжает изучать подвиги предков, передавая память о них следующим поколениям.</w:t>
      </w:r>
    </w:p>
    <w:p w:rsidR="00340E9D" w:rsidRDefault="00340E9D" w:rsidP="00426F4B">
      <w:pPr>
        <w:tabs>
          <w:tab w:val="left" w:pos="709"/>
        </w:tabs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Социальные эффекты мероприятия проявились в укреплении связей между образовательными учреждениями района, развитии сотрудничества между учителями</w:t>
      </w:r>
      <w:r w:rsid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>/руководителями школьных музеев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и учениками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; </w:t>
      </w:r>
      <w:r w:rsidR="00761BFC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педагогами дополнительного образования и обучающимися творческих коллективов,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а также в формировании активной гражданской позиции молодежи. Конкурс стал площадкой для обмена опытом 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>организации исследовательской деятельности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AB2581" w:rsidRDefault="00AB2581" w:rsidP="00AB2581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DB4110" w:rsidRDefault="00DB4110" w:rsidP="00AB2581">
      <w:pPr>
        <w:tabs>
          <w:tab w:val="left" w:pos="709"/>
        </w:tabs>
        <w:spacing w:after="0" w:line="240" w:lineRule="auto"/>
        <w:ind w:firstLine="567"/>
        <w:jc w:val="center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Результаты конкурса </w:t>
      </w:r>
    </w:p>
    <w:p w:rsidR="00020D5B" w:rsidRPr="00AB2581" w:rsidRDefault="00020D5B" w:rsidP="00AB2581">
      <w:pPr>
        <w:tabs>
          <w:tab w:val="left" w:pos="709"/>
        </w:tabs>
        <w:spacing w:after="0" w:line="240" w:lineRule="auto"/>
        <w:rPr>
          <w:rFonts w:ascii="Times New Roman" w:eastAsia="Arial Unicode MS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tblpX="108" w:tblpY="1"/>
        <w:tblOverlap w:val="never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402"/>
        <w:gridCol w:w="2835"/>
        <w:gridCol w:w="992"/>
      </w:tblGrid>
      <w:tr w:rsidR="00020D5B" w:rsidRPr="002760FD" w:rsidTr="00020D5B">
        <w:trPr>
          <w:trHeight w:val="645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AB2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ОУ Фрунзенского района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AB2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Жанр, название работы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AB2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Информация об авторах</w:t>
            </w:r>
          </w:p>
        </w:tc>
        <w:tc>
          <w:tcPr>
            <w:tcW w:w="992" w:type="dxa"/>
            <w:vAlign w:val="center"/>
          </w:tcPr>
          <w:p w:rsidR="00020D5B" w:rsidRPr="00410096" w:rsidRDefault="00020D5B" w:rsidP="00AB2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020D5B" w:rsidRPr="002760FD" w:rsidTr="00020D5B">
        <w:trPr>
          <w:trHeight w:val="561"/>
        </w:trPr>
        <w:tc>
          <w:tcPr>
            <w:tcW w:w="9605" w:type="dxa"/>
            <w:gridSpan w:val="4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5-6 классы</w:t>
            </w:r>
          </w:p>
        </w:tc>
      </w:tr>
      <w:tr w:rsidR="00020D5B" w:rsidRPr="00410096" w:rsidTr="00020D5B">
        <w:trPr>
          <w:trHeight w:val="561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</w:p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587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 «Моя семья в Великой Отечественной войне (Два Михаила)»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Потапова Елизавета, ученица  6 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Казин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Ф.А., учитель 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истории, кандидат исторических наук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</w:tr>
      <w:tr w:rsidR="00020D5B" w:rsidRPr="00410096" w:rsidTr="00020D5B">
        <w:trPr>
          <w:trHeight w:val="445"/>
        </w:trPr>
        <w:tc>
          <w:tcPr>
            <w:tcW w:w="23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ГБОУ</w:t>
            </w:r>
          </w:p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587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на тему «Моя семья в Великой войне. Великий подвиг молчаливого человека»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Качала Светлана, ученица 5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Казин</w:t>
            </w:r>
            <w:proofErr w:type="spellEnd"/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Ф.А., учитель истории, кандидат исторических наук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020D5B" w:rsidRPr="00410096" w:rsidTr="00020D5B">
        <w:trPr>
          <w:trHeight w:val="438"/>
        </w:trPr>
        <w:tc>
          <w:tcPr>
            <w:tcW w:w="2376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</w:t>
            </w:r>
          </w:p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587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на тему «Жизнь одного героя. Моя семья в Великой войне»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Большакова Дарья, ученица 5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Казин</w:t>
            </w:r>
            <w:proofErr w:type="spellEnd"/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Ф.А., учитель истории, кандидат исторических наук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020D5B" w:rsidRPr="00410096" w:rsidTr="00020D5B">
        <w:trPr>
          <w:trHeight w:val="290"/>
        </w:trPr>
        <w:tc>
          <w:tcPr>
            <w:tcW w:w="2376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492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 с авторским осмыслением «П.С. Нахимов. Осада Севастополя»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Мутовина Диана, учащаяся 6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рук. Щербаков В.А., учитель истории и обществознания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020D5B" w:rsidRPr="00410096" w:rsidTr="00020D5B">
        <w:trPr>
          <w:trHeight w:val="582"/>
        </w:trPr>
        <w:tc>
          <w:tcPr>
            <w:tcW w:w="2376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202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 «Лапин Константин Александрович. Работа на передовой — в «красной зоне»»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Федоров Денис, учащаяся 5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Давлатова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Н.С., учитель русского языка и литературы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020D5B" w:rsidRPr="00410096" w:rsidTr="00020D5B">
        <w:trPr>
          <w:trHeight w:val="528"/>
        </w:trPr>
        <w:tc>
          <w:tcPr>
            <w:tcW w:w="2376" w:type="dxa"/>
            <w:vAlign w:val="center"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ГБУ ДО ДДЮТ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 «Великий подвиг»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Степанова Дарья, обучающаяся коллектива «Школа активистов», учащаяся 5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ГБОУ СОШ № 325, рук. Тихонова Д.А., педагог-организатор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303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работа «Герои специальной военной операции из Санкт-Петербурга»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020D5B" w:rsidRPr="00410096" w:rsidRDefault="00020D5B" w:rsidP="00410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Кочеткова Мария, Коженкова Василиса, учащиеся 5 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Яковлева </w:t>
            </w:r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Н.В.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учитель истории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</w:tr>
      <w:tr w:rsidR="00020D5B" w:rsidRPr="00410096" w:rsidTr="00020D5B">
        <w:trPr>
          <w:trHeight w:val="398"/>
        </w:trPr>
        <w:tc>
          <w:tcPr>
            <w:tcW w:w="9605" w:type="dxa"/>
            <w:gridSpan w:val="4"/>
            <w:shd w:val="clear" w:color="auto" w:fill="auto"/>
            <w:vAlign w:val="center"/>
          </w:tcPr>
          <w:p w:rsidR="00020D5B" w:rsidRPr="00410096" w:rsidRDefault="00020D5B" w:rsidP="00410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7-8 классы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</w:t>
            </w:r>
          </w:p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587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Исследование «Последний бой героя»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Юрчак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Фёдор, ученик 7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рук. Коготков С.С., учитель истории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368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работа «У города-героя – свои герои. Александр Андреев»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Евлаш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София,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Кирилл, учащиеся 7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рук. Савенкова Е.В., учитель истории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364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Учебно-исследовательская работа «На берегах памяти: сражения на Барском озере в контексте снятия блокады Ленинграда»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410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Пушкарёва Анна, ученица 8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Щербович</w:t>
            </w:r>
            <w:proofErr w:type="spellEnd"/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.А., классный руководитель,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Иванкович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Е.В., педагог доп. образования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0D5B" w:rsidRPr="00410096" w:rsidRDefault="00020D5B" w:rsidP="00020D5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302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Реферат с авторским осмыслением «Подвиг женщины – водолаза: как 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Нина Соколова спасала блокадный Ленинград»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Аветисян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Анжелина, Андриянова Анна,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Голенок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Екатерина, 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учащиеся 7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Коханская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Е.Г., учитель русского языка и литературы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II</w:t>
            </w:r>
          </w:p>
        </w:tc>
      </w:tr>
      <w:tr w:rsidR="00020D5B" w:rsidRPr="00410096" w:rsidTr="00020D5B">
        <w:trPr>
          <w:trHeight w:val="398"/>
        </w:trPr>
        <w:tc>
          <w:tcPr>
            <w:tcW w:w="9605" w:type="dxa"/>
            <w:gridSpan w:val="4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9-11 классы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201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 работа «Боевой путь и подвиги моего прадеда»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Растегаев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Максим, учащийся 10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 рук. Новик М.А., педагог-организатор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Реферат ««Муза» музея «Народного образования Фрунзенского района» – Окунева Пелагея Степановна»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4100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Таджибаева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Амина, ученица 9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Боровкова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0096"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М.Ю.</w:t>
            </w: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учитель истории и обществознания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СОШ № 318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Исследовательская  работа «Анализ </w:t>
            </w:r>
            <w:proofErr w:type="gram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истории подвига советского солдата  Федора Андриановича</w:t>
            </w:r>
            <w:proofErr w:type="gram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Полетаева (по мотивам произведения В.П.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Башкова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А.В. Жданова «Солдат Ф. Полетаев»)»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Казаков Георгий, ученик  9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gram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Васина</w:t>
            </w:r>
            <w:proofErr w:type="gram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Л.Е., учитель истории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020D5B" w:rsidRPr="00410096" w:rsidTr="00020D5B">
        <w:trPr>
          <w:trHeight w:val="398"/>
        </w:trPr>
        <w:tc>
          <w:tcPr>
            <w:tcW w:w="2376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</w:t>
            </w:r>
          </w:p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 587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 «Моя семья во время Великой Отечественной Войны»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Толстихина Арина, ученица 10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рук. </w:t>
            </w:r>
            <w:proofErr w:type="spellStart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Казин</w:t>
            </w:r>
            <w:proofErr w:type="spellEnd"/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Ф.А., учитель истории, кандидат исторических наук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20D5B" w:rsidRPr="00410096" w:rsidRDefault="00020D5B" w:rsidP="00020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0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</w:tbl>
    <w:p w:rsidR="00126965" w:rsidRDefault="00126965" w:rsidP="00426F4B">
      <w:pPr>
        <w:tabs>
          <w:tab w:val="left" w:pos="709"/>
        </w:tabs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26F4B" w:rsidRDefault="00340E9D" w:rsidP="00426F4B">
      <w:pPr>
        <w:tabs>
          <w:tab w:val="left" w:pos="709"/>
        </w:tabs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Перспективы развития 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конкурса 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связаны с привлечением новых образовательных учреждений и углублением исследовательских тем. 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>Возможно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также 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>создание</w:t>
      </w: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электронного архива лучших работ для использования в образовательных целях</w:t>
      </w:r>
      <w:proofErr w:type="gramStart"/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  <w:proofErr w:type="gramEnd"/>
      <w:r w:rsidR="00426F4B" w:rsidRPr="00426F4B">
        <w:rPr>
          <w:rFonts w:ascii="Times New Roman" w:eastAsia="Arial Unicode MS" w:hAnsi="Times New Roman" w:cs="Times New Roman" w:hint="eastAsia"/>
          <w:sz w:val="24"/>
          <w:szCs w:val="24"/>
          <w:lang w:eastAsia="ru-RU"/>
        </w:rPr>
        <w:t xml:space="preserve"> </w:t>
      </w:r>
      <w:r w:rsidR="00426F4B" w:rsidRPr="00426F4B">
        <w:rPr>
          <w:rFonts w:ascii="Times New Roman" w:eastAsia="Arial Unicode MS" w:hAnsi="Times New Roman" w:cs="Times New Roman"/>
          <w:sz w:val="24"/>
          <w:szCs w:val="24"/>
          <w:lang w:eastAsia="ru-RU"/>
        </w:rPr>
        <w:t>Мы рассматриваем возможность публикации лучших конкурсных работ</w:t>
      </w:r>
      <w:r w:rsidR="00426F4B">
        <w:rPr>
          <w:rFonts w:ascii="Times New Roman" w:eastAsia="Arial Unicode MS" w:hAnsi="Times New Roman" w:cs="Times New Roman"/>
          <w:sz w:val="24"/>
          <w:szCs w:val="24"/>
          <w:lang w:eastAsia="ru-RU"/>
        </w:rPr>
        <w:t>, что, на наш в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>з</w:t>
      </w:r>
      <w:r w:rsidR="00426F4B">
        <w:rPr>
          <w:rFonts w:ascii="Times New Roman" w:eastAsia="Arial Unicode MS" w:hAnsi="Times New Roman" w:cs="Times New Roman"/>
          <w:sz w:val="24"/>
          <w:szCs w:val="24"/>
          <w:lang w:eastAsia="ru-RU"/>
        </w:rPr>
        <w:t>гляд:</w:t>
      </w:r>
    </w:p>
    <w:p w:rsidR="00426F4B" w:rsidRDefault="00426F4B" w:rsidP="00426F4B">
      <w:pPr>
        <w:tabs>
          <w:tab w:val="left" w:pos="709"/>
        </w:tabs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-  способствовало бы повышению престижа районного конкурса среди </w:t>
      </w:r>
      <w:proofErr w:type="gramStart"/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обучающихся</w:t>
      </w:r>
      <w:proofErr w:type="gramEnd"/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;</w:t>
      </w:r>
    </w:p>
    <w:p w:rsidR="00426F4B" w:rsidRDefault="00426F4B" w:rsidP="00426F4B">
      <w:pPr>
        <w:tabs>
          <w:tab w:val="left" w:pos="709"/>
        </w:tabs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- позволило бы положить начало  </w:t>
      </w:r>
      <w:r w:rsidRPr="00426F4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формированию общедоступной</w:t>
      </w:r>
      <w:r w:rsidRPr="00426F4B">
        <w:rPr>
          <w:rFonts w:ascii="Times New Roman" w:eastAsia="Arial Unicode MS" w:hAnsi="Times New Roman" w:cs="Times New Roman" w:hint="eastAsia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базы успешных исследовательских проектов, которые могли бы служить образцом и положительным примером для других юных исследователей;</w:t>
      </w:r>
    </w:p>
    <w:p w:rsidR="00245F3A" w:rsidRDefault="00426F4B" w:rsidP="00245F3A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- подарило бы семьям обучающихся возможность сохранить публикацию в семейном архиве, ведь многие работы ребята посвятили своим прабабушкам и прадедушкам, и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>, по словам наших участников,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участие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районном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конкурсе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«О национальных героях и героизме»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является предметом гордости для всех поколений 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их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сем</w:t>
      </w:r>
      <w:r w:rsid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:rsidR="00245F3A" w:rsidRPr="00245F3A" w:rsidRDefault="00245F3A" w:rsidP="00245F3A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Как организаторы,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в данном случае,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мы сталкиваемся с  потребностью в привлечении специалистов-историков</w:t>
      </w:r>
      <w:r w:rsidRP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, которые смогли бы оказать нам поддержку в подготовке </w:t>
      </w:r>
      <w:r w:rsidR="00426F4B" w:rsidRPr="00245F3A">
        <w:rPr>
          <w:rFonts w:ascii="Times New Roman" w:eastAsia="Arial Unicode MS" w:hAnsi="Times New Roman" w:cs="Times New Roman" w:hint="eastAsia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исследовательских </w:t>
      </w:r>
      <w:r w:rsidR="00426F4B" w:rsidRPr="00245F3A">
        <w:rPr>
          <w:rFonts w:ascii="Times New Roman" w:eastAsia="Arial Unicode MS" w:hAnsi="Times New Roman" w:cs="Times New Roman" w:hint="eastAsia"/>
          <w:sz w:val="24"/>
          <w:szCs w:val="24"/>
          <w:lang w:eastAsia="ru-RU"/>
        </w:rPr>
        <w:t xml:space="preserve"> </w:t>
      </w:r>
      <w:r w:rsidRP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работ к публикации для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обеспечения научной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lastRenderedPageBreak/>
        <w:t>достоверности работ, определении корректности интерпретации исторических</w:t>
      </w:r>
      <w:r w:rsidRPr="00245F3A">
        <w:rPr>
          <w:rFonts w:ascii="Times New Roman" w:eastAsia="Arial Unicode MS" w:hAnsi="Times New Roman" w:cs="Times New Roman" w:hint="eastAsia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фактов и </w:t>
      </w:r>
      <w:r w:rsidRPr="00245F3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определении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эффективности затраченных на исследование ресурсов. </w:t>
      </w:r>
    </w:p>
    <w:p w:rsidR="00340E9D" w:rsidRPr="00340E9D" w:rsidRDefault="00340E9D" w:rsidP="00245F3A">
      <w:pPr>
        <w:tabs>
          <w:tab w:val="left" w:pos="709"/>
        </w:tabs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Конкурс «О национальных героях и героизме» доказал свою эффективность как инструмент патриотического воспитания и развития исследовательских компетенций школьников. Подобные мероприятия не только сохраняют историческую память, но и способствуют формированию активной гражданской позиции молодого поколения, что особенно важно для будущего нашей страны.</w:t>
      </w:r>
    </w:p>
    <w:p w:rsidR="00340E9D" w:rsidRDefault="00340E9D" w:rsidP="00340E9D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40E9D">
        <w:rPr>
          <w:rFonts w:ascii="Times New Roman" w:eastAsia="Arial Unicode MS" w:hAnsi="Times New Roman" w:cs="Times New Roman"/>
          <w:sz w:val="24"/>
          <w:szCs w:val="24"/>
          <w:lang w:eastAsia="ru-RU"/>
        </w:rPr>
        <w:t>Организаторы конкурса выражают благодарность всем участникам, руководителям работ и экспертам за вклад в проведение мероприятия и надеются на дальнейшее развитие научно-исследовательской деятельности среди школьников Фрунзенского района.</w:t>
      </w:r>
    </w:p>
    <w:p w:rsidR="002D1E7B" w:rsidRDefault="002D1E7B" w:rsidP="00340E9D">
      <w:pPr>
        <w:spacing w:after="0" w:line="390" w:lineRule="atLeast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</w:p>
    <w:p w:rsidR="00410096" w:rsidRDefault="00410096" w:rsidP="00410096">
      <w:pPr>
        <w:spacing w:after="0" w:line="390" w:lineRule="atLeast"/>
        <w:jc w:val="right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Тихонова Д.А.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, </w:t>
      </w:r>
    </w:p>
    <w:p w:rsidR="00410096" w:rsidRDefault="00410096" w:rsidP="00410096">
      <w:pPr>
        <w:spacing w:after="0" w:line="390" w:lineRule="atLeast"/>
        <w:jc w:val="right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з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аведующая отделом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гражданского и патриотического воспитания </w:t>
      </w:r>
    </w:p>
    <w:p w:rsidR="00521EF1" w:rsidRDefault="002D1E7B" w:rsidP="00410096">
      <w:pPr>
        <w:spacing w:after="0" w:line="390" w:lineRule="atLeast"/>
        <w:jc w:val="right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="00521EF1">
        <w:rPr>
          <w:rFonts w:ascii="Times New Roman" w:eastAsia="Arial Unicode MS" w:hAnsi="Times New Roman" w:cs="Times New Roman"/>
          <w:sz w:val="24"/>
          <w:szCs w:val="24"/>
          <w:lang w:eastAsia="ru-RU"/>
        </w:rPr>
        <w:t>ДДЮТ Фрунзенского района,</w:t>
      </w:r>
    </w:p>
    <w:p w:rsidR="002D1E7B" w:rsidRPr="00340E9D" w:rsidRDefault="00521EF1" w:rsidP="00410096">
      <w:pPr>
        <w:spacing w:after="0" w:line="390" w:lineRule="atLeast"/>
        <w:jc w:val="right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педагог-организатор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 w:rsidR="002D1E7B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</w:t>
      </w:r>
    </w:p>
    <w:sectPr w:rsidR="002D1E7B" w:rsidRPr="00340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112F"/>
    <w:multiLevelType w:val="multilevel"/>
    <w:tmpl w:val="F1B66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F4B313F"/>
    <w:multiLevelType w:val="multilevel"/>
    <w:tmpl w:val="DC96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7923C2C"/>
    <w:multiLevelType w:val="multilevel"/>
    <w:tmpl w:val="56A68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8F351A8"/>
    <w:multiLevelType w:val="multilevel"/>
    <w:tmpl w:val="DE04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1A3041"/>
    <w:multiLevelType w:val="multilevel"/>
    <w:tmpl w:val="EE5E4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B2B1FC5"/>
    <w:multiLevelType w:val="multilevel"/>
    <w:tmpl w:val="E04E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C8C0701"/>
    <w:multiLevelType w:val="multilevel"/>
    <w:tmpl w:val="CD12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915"/>
    <w:rsid w:val="00020D5B"/>
    <w:rsid w:val="00126965"/>
    <w:rsid w:val="00194B9E"/>
    <w:rsid w:val="00245F3A"/>
    <w:rsid w:val="002D1E7B"/>
    <w:rsid w:val="00340E9D"/>
    <w:rsid w:val="00410096"/>
    <w:rsid w:val="00426F4B"/>
    <w:rsid w:val="00482C0E"/>
    <w:rsid w:val="00521EF1"/>
    <w:rsid w:val="005C4DDD"/>
    <w:rsid w:val="006949E4"/>
    <w:rsid w:val="00727F59"/>
    <w:rsid w:val="00761BFC"/>
    <w:rsid w:val="00AB2581"/>
    <w:rsid w:val="00CF1BBB"/>
    <w:rsid w:val="00D84915"/>
    <w:rsid w:val="00DB4110"/>
    <w:rsid w:val="00E81923"/>
    <w:rsid w:val="00FA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40E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2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6F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0E9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40E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42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6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3892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0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3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744089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20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16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3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24922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93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461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6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8789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3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1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68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4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2621">
                          <w:marLeft w:val="-120"/>
                          <w:marRight w:val="-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40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1460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Тихонова Дарья Александровна2</dc:creator>
  <cp:lastModifiedBy>Тихонова Дарья Александровна2</cp:lastModifiedBy>
  <cp:revision>2</cp:revision>
  <cp:lastPrinted>2025-06-03T11:51:00Z</cp:lastPrinted>
  <dcterms:created xsi:type="dcterms:W3CDTF">2025-06-03T14:29:00Z</dcterms:created>
  <dcterms:modified xsi:type="dcterms:W3CDTF">2025-06-03T14:29:00Z</dcterms:modified>
</cp:coreProperties>
</file>